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B6C9" w14:textId="77777777" w:rsidR="00F05C4D" w:rsidRPr="00F05C4D" w:rsidRDefault="00261FB4" w:rsidP="00F05C4D">
      <w:pPr>
        <w:jc w:val="center"/>
        <w:rPr>
          <w:lang w:val="ro-RO"/>
        </w:rPr>
      </w:pPr>
      <w:r>
        <w:rPr>
          <w:lang w:val="ro-RO"/>
        </w:rPr>
        <w:t xml:space="preserve">, </w:t>
      </w:r>
      <w:r w:rsidR="00F05C4D" w:rsidRPr="00F05C4D">
        <w:rPr>
          <w:noProof/>
        </w:rPr>
        <w:drawing>
          <wp:inline distT="0" distB="0" distL="0" distR="0" wp14:anchorId="5249492A" wp14:editId="6088AFDD">
            <wp:extent cx="12192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inline>
        </w:drawing>
      </w:r>
    </w:p>
    <w:p w14:paraId="3EC3FF08" w14:textId="77777777" w:rsidR="00F05C4D" w:rsidRPr="00F05C4D" w:rsidRDefault="00F05C4D" w:rsidP="00F05C4D">
      <w:pPr>
        <w:jc w:val="center"/>
        <w:rPr>
          <w:rFonts w:ascii="Trebuchet MS" w:hAnsi="Trebuchet MS"/>
          <w:b/>
          <w:lang w:val="ro-RO"/>
        </w:rPr>
      </w:pPr>
      <w:r w:rsidRPr="00F05C4D">
        <w:rPr>
          <w:rFonts w:ascii="Trebuchet MS" w:hAnsi="Trebuchet MS"/>
          <w:b/>
          <w:lang w:val="ro-RO"/>
        </w:rPr>
        <w:t>G U V E R N U L  R O M Â N I E I</w:t>
      </w:r>
    </w:p>
    <w:p w14:paraId="001BB0B9" w14:textId="77777777" w:rsidR="00F05C4D" w:rsidRPr="00F05C4D" w:rsidRDefault="00F05C4D" w:rsidP="00F05C4D">
      <w:pPr>
        <w:jc w:val="center"/>
        <w:rPr>
          <w:rFonts w:ascii="Trebuchet MS" w:hAnsi="Trebuchet MS"/>
          <w:b/>
          <w:lang w:val="ro-RO"/>
        </w:rPr>
      </w:pPr>
    </w:p>
    <w:p w14:paraId="41576261" w14:textId="77777777" w:rsidR="00F05C4D" w:rsidRPr="00F05C4D" w:rsidRDefault="00F05C4D" w:rsidP="00F05C4D">
      <w:pPr>
        <w:jc w:val="center"/>
        <w:rPr>
          <w:rFonts w:ascii="Trebuchet MS" w:hAnsi="Trebuchet MS"/>
          <w:b/>
          <w:lang w:val="ro-RO"/>
        </w:rPr>
      </w:pPr>
      <w:r w:rsidRPr="00F05C4D">
        <w:rPr>
          <w:rFonts w:ascii="Trebuchet MS" w:hAnsi="Trebuchet MS"/>
          <w:b/>
          <w:lang w:val="ro-RO"/>
        </w:rPr>
        <w:t>ORDONANŢĂ DE URGENȚĂ</w:t>
      </w:r>
    </w:p>
    <w:p w14:paraId="5065ED6B" w14:textId="77777777" w:rsidR="00417F22" w:rsidRPr="00261FB4" w:rsidRDefault="00F05C4D" w:rsidP="00417F22">
      <w:pPr>
        <w:spacing w:after="0" w:line="240" w:lineRule="auto"/>
        <w:jc w:val="center"/>
        <w:rPr>
          <w:rFonts w:ascii="Trebuchet MS" w:eastAsia="Times New Roman" w:hAnsi="Trebuchet MS" w:cs="Times New Roman"/>
          <w:b/>
          <w:bCs/>
          <w:iCs/>
          <w:lang w:val="ro-RO" w:eastAsia="ro-RO"/>
        </w:rPr>
      </w:pPr>
      <w:r w:rsidRPr="00F05C4D">
        <w:rPr>
          <w:rFonts w:ascii="Trebuchet MS" w:eastAsia="Times New Roman" w:hAnsi="Trebuchet MS" w:cs="Times New Roman"/>
          <w:b/>
          <w:bCs/>
          <w:lang w:val="ro-RO" w:eastAsia="ro-RO"/>
        </w:rPr>
        <w:t xml:space="preserve">privind  instalațiile portuare de preluare pentru predarea deșeurilor provenite de la nave, de modificare a legii nr.162/2013 privind </w:t>
      </w:r>
      <w:proofErr w:type="spellStart"/>
      <w:r w:rsidRPr="00F05C4D">
        <w:rPr>
          <w:rFonts w:ascii="Trebuchet MS" w:eastAsia="Times New Roman" w:hAnsi="Trebuchet MS" w:cs="Times New Roman"/>
          <w:b/>
          <w:bCs/>
          <w:lang w:val="ro-RO" w:eastAsia="ro-RO"/>
        </w:rPr>
        <w:t>formalităţile</w:t>
      </w:r>
      <w:proofErr w:type="spellEnd"/>
      <w:r w:rsidRPr="00F05C4D">
        <w:rPr>
          <w:rFonts w:ascii="Trebuchet MS" w:eastAsia="Times New Roman" w:hAnsi="Trebuchet MS" w:cs="Times New Roman"/>
          <w:b/>
          <w:bCs/>
          <w:lang w:val="ro-RO" w:eastAsia="ro-RO"/>
        </w:rPr>
        <w:t xml:space="preserve"> de raportare aplicabile navelor la sosirea în </w:t>
      </w:r>
      <w:proofErr w:type="spellStart"/>
      <w:r w:rsidRPr="00F05C4D">
        <w:rPr>
          <w:rFonts w:ascii="Trebuchet MS" w:eastAsia="Times New Roman" w:hAnsi="Trebuchet MS" w:cs="Times New Roman"/>
          <w:b/>
          <w:bCs/>
          <w:lang w:val="ro-RO" w:eastAsia="ro-RO"/>
        </w:rPr>
        <w:t>şi</w:t>
      </w:r>
      <w:proofErr w:type="spellEnd"/>
      <w:r w:rsidRPr="00F05C4D">
        <w:rPr>
          <w:rFonts w:ascii="Trebuchet MS" w:eastAsia="Times New Roman" w:hAnsi="Trebuchet MS" w:cs="Times New Roman"/>
          <w:b/>
          <w:bCs/>
          <w:lang w:val="ro-RO" w:eastAsia="ro-RO"/>
        </w:rPr>
        <w:t xml:space="preserve">/sau la plecarea din porturile </w:t>
      </w:r>
      <w:proofErr w:type="spellStart"/>
      <w:r w:rsidRPr="00F05C4D">
        <w:rPr>
          <w:rFonts w:ascii="Trebuchet MS" w:eastAsia="Times New Roman" w:hAnsi="Trebuchet MS" w:cs="Times New Roman"/>
          <w:b/>
          <w:bCs/>
          <w:lang w:val="ro-RO" w:eastAsia="ro-RO"/>
        </w:rPr>
        <w:t>româneşti</w:t>
      </w:r>
      <w:proofErr w:type="spellEnd"/>
      <w:r w:rsidR="00417F22" w:rsidRPr="00417F22">
        <w:rPr>
          <w:rFonts w:ascii="Trebuchet MS" w:hAnsi="Trebuchet MS"/>
          <w:b/>
          <w:bCs/>
          <w:iCs/>
          <w:sz w:val="32"/>
          <w:szCs w:val="32"/>
          <w:lang w:val="ro-RO"/>
        </w:rPr>
        <w:t xml:space="preserve"> </w:t>
      </w:r>
      <w:r w:rsidR="00417F22" w:rsidRPr="00417F22">
        <w:rPr>
          <w:rFonts w:ascii="Trebuchet MS" w:eastAsia="Times New Roman" w:hAnsi="Trebuchet MS" w:cs="Times New Roman"/>
          <w:b/>
          <w:bCs/>
          <w:iCs/>
          <w:lang w:val="ro-RO" w:eastAsia="ro-RO"/>
        </w:rPr>
        <w:t>și de abrogare a Ordonanței Guvernului nr.20/2012</w:t>
      </w:r>
      <w:r w:rsidR="00417F22" w:rsidRPr="00261FB4">
        <w:rPr>
          <w:rFonts w:ascii="Trebuchet MS" w:eastAsia="Times New Roman" w:hAnsi="Trebuchet MS" w:cs="Times New Roman"/>
          <w:b/>
          <w:bCs/>
          <w:lang w:val="ro-RO" w:eastAsia="ro-RO"/>
        </w:rPr>
        <w:t xml:space="preserve"> </w:t>
      </w:r>
      <w:r w:rsidR="00417F22" w:rsidRPr="00261FB4">
        <w:rPr>
          <w:rFonts w:ascii="Trebuchet MS" w:eastAsia="Times New Roman" w:hAnsi="Trebuchet MS" w:cs="Times New Roman"/>
          <w:b/>
          <w:bCs/>
          <w:iCs/>
          <w:lang w:val="ro-RO" w:eastAsia="ro-RO"/>
        </w:rPr>
        <w:t xml:space="preserve">privind </w:t>
      </w:r>
      <w:proofErr w:type="spellStart"/>
      <w:r w:rsidR="00417F22" w:rsidRPr="00261FB4">
        <w:rPr>
          <w:rFonts w:ascii="Trebuchet MS" w:eastAsia="Times New Roman" w:hAnsi="Trebuchet MS" w:cs="Times New Roman"/>
          <w:b/>
          <w:bCs/>
          <w:iCs/>
          <w:lang w:val="ro-RO" w:eastAsia="ro-RO"/>
        </w:rPr>
        <w:t>instalaţiile</w:t>
      </w:r>
      <w:proofErr w:type="spellEnd"/>
      <w:r w:rsidR="00417F22" w:rsidRPr="00261FB4">
        <w:rPr>
          <w:rFonts w:ascii="Trebuchet MS" w:eastAsia="Times New Roman" w:hAnsi="Trebuchet MS" w:cs="Times New Roman"/>
          <w:b/>
          <w:bCs/>
          <w:iCs/>
          <w:lang w:val="ro-RO" w:eastAsia="ro-RO"/>
        </w:rPr>
        <w:t xml:space="preserve"> portuare de preluare a </w:t>
      </w:r>
      <w:proofErr w:type="spellStart"/>
      <w:r w:rsidR="00417F22" w:rsidRPr="00261FB4">
        <w:rPr>
          <w:rFonts w:ascii="Trebuchet MS" w:eastAsia="Times New Roman" w:hAnsi="Trebuchet MS" w:cs="Times New Roman"/>
          <w:b/>
          <w:bCs/>
          <w:iCs/>
          <w:lang w:val="ro-RO" w:eastAsia="ro-RO"/>
        </w:rPr>
        <w:t>deşeurilor</w:t>
      </w:r>
      <w:proofErr w:type="spellEnd"/>
      <w:r w:rsidR="00417F22" w:rsidRPr="00261FB4">
        <w:rPr>
          <w:rFonts w:ascii="Trebuchet MS" w:eastAsia="Times New Roman" w:hAnsi="Trebuchet MS" w:cs="Times New Roman"/>
          <w:b/>
          <w:bCs/>
          <w:iCs/>
          <w:lang w:val="ro-RO" w:eastAsia="ro-RO"/>
        </w:rPr>
        <w:t xml:space="preserve"> generate de nave </w:t>
      </w:r>
      <w:proofErr w:type="spellStart"/>
      <w:r w:rsidR="00417F22" w:rsidRPr="00261FB4">
        <w:rPr>
          <w:rFonts w:ascii="Trebuchet MS" w:eastAsia="Times New Roman" w:hAnsi="Trebuchet MS" w:cs="Times New Roman"/>
          <w:b/>
          <w:bCs/>
          <w:iCs/>
          <w:lang w:val="ro-RO" w:eastAsia="ro-RO"/>
        </w:rPr>
        <w:t>şi</w:t>
      </w:r>
      <w:proofErr w:type="spellEnd"/>
      <w:r w:rsidR="00417F22" w:rsidRPr="00261FB4">
        <w:rPr>
          <w:rFonts w:ascii="Trebuchet MS" w:eastAsia="Times New Roman" w:hAnsi="Trebuchet MS" w:cs="Times New Roman"/>
          <w:b/>
          <w:bCs/>
          <w:iCs/>
          <w:lang w:val="ro-RO" w:eastAsia="ro-RO"/>
        </w:rPr>
        <w:t xml:space="preserve"> a reziduurilor mărfii</w:t>
      </w:r>
    </w:p>
    <w:p w14:paraId="7152035A" w14:textId="77777777" w:rsidR="00F05C4D" w:rsidRPr="00261FB4" w:rsidRDefault="00F05C4D" w:rsidP="00F05C4D">
      <w:pPr>
        <w:spacing w:after="0" w:line="240" w:lineRule="auto"/>
        <w:jc w:val="center"/>
        <w:rPr>
          <w:rFonts w:ascii="Trebuchet MS" w:eastAsia="Times New Roman" w:hAnsi="Trebuchet MS" w:cs="Times New Roman"/>
          <w:b/>
          <w:bCs/>
          <w:lang w:val="ro-RO" w:eastAsia="ro-RO"/>
        </w:rPr>
      </w:pPr>
    </w:p>
    <w:p w14:paraId="72577998" w14:textId="77777777" w:rsidR="00F05C4D" w:rsidRPr="00997425" w:rsidRDefault="00F05C4D" w:rsidP="00417F22">
      <w:pPr>
        <w:spacing w:after="0" w:line="240" w:lineRule="auto"/>
        <w:rPr>
          <w:rFonts w:ascii="Trebuchet MS" w:hAnsi="Trebuchet MS"/>
          <w:iCs/>
          <w:lang w:val="ro-RO"/>
        </w:rPr>
      </w:pPr>
    </w:p>
    <w:p w14:paraId="20E0BD9F" w14:textId="77777777" w:rsidR="0034357A" w:rsidRPr="0034357A" w:rsidRDefault="0034357A" w:rsidP="0034357A">
      <w:pPr>
        <w:jc w:val="both"/>
        <w:rPr>
          <w:rFonts w:ascii="Trebuchet MS" w:hAnsi="Trebuchet MS"/>
          <w:iCs/>
          <w:lang w:val="ro-RO"/>
        </w:rPr>
      </w:pPr>
      <w:r w:rsidRPr="0034357A">
        <w:rPr>
          <w:rFonts w:ascii="Trebuchet MS" w:hAnsi="Trebuchet MS"/>
          <w:iCs/>
          <w:lang w:val="ro-RO"/>
        </w:rPr>
        <w:t xml:space="preserve">Ca urmare a </w:t>
      </w:r>
      <w:r>
        <w:rPr>
          <w:rFonts w:ascii="Trebuchet MS" w:hAnsi="Trebuchet MS"/>
          <w:iCs/>
          <w:lang w:val="ro-RO"/>
        </w:rPr>
        <w:t>ne</w:t>
      </w:r>
      <w:r w:rsidRPr="0034357A">
        <w:rPr>
          <w:rFonts w:ascii="Trebuchet MS" w:hAnsi="Trebuchet MS"/>
          <w:iCs/>
          <w:lang w:val="ro-RO"/>
        </w:rPr>
        <w:t xml:space="preserve">transpunerii Directivei </w:t>
      </w:r>
      <w:r>
        <w:rPr>
          <w:rFonts w:ascii="Trebuchet MS" w:hAnsi="Trebuchet MS"/>
          <w:iCs/>
          <w:lang w:val="ro-RO"/>
        </w:rPr>
        <w:t xml:space="preserve">(UE) </w:t>
      </w:r>
      <w:r w:rsidRPr="0034357A">
        <w:rPr>
          <w:rFonts w:ascii="Trebuchet MS" w:hAnsi="Trebuchet MS"/>
          <w:iCs/>
          <w:lang w:val="ro-RO"/>
        </w:rPr>
        <w:t>20</w:t>
      </w:r>
      <w:r>
        <w:rPr>
          <w:rFonts w:ascii="Trebuchet MS" w:hAnsi="Trebuchet MS"/>
          <w:iCs/>
          <w:lang w:val="ro-RO"/>
        </w:rPr>
        <w:t>19</w:t>
      </w:r>
      <w:r w:rsidRPr="0034357A">
        <w:rPr>
          <w:rFonts w:ascii="Trebuchet MS" w:hAnsi="Trebuchet MS"/>
          <w:iCs/>
          <w:lang w:val="ro-RO"/>
        </w:rPr>
        <w:t>/</w:t>
      </w:r>
      <w:r>
        <w:rPr>
          <w:rFonts w:ascii="Trebuchet MS" w:hAnsi="Trebuchet MS"/>
          <w:iCs/>
          <w:lang w:val="ro-RO"/>
        </w:rPr>
        <w:t>883</w:t>
      </w:r>
      <w:r w:rsidRPr="0034357A">
        <w:rPr>
          <w:rFonts w:ascii="Trebuchet MS" w:hAnsi="Trebuchet MS"/>
          <w:iCs/>
          <w:lang w:val="ro-RO"/>
        </w:rPr>
        <w:t xml:space="preserve">, Comisia Europeană a transmis scrisoarea de punere în întârziere, având ca obiect transpunerea </w:t>
      </w:r>
      <w:proofErr w:type="spellStart"/>
      <w:r w:rsidRPr="0034357A">
        <w:rPr>
          <w:rFonts w:ascii="Trebuchet MS" w:hAnsi="Trebuchet MS"/>
          <w:iCs/>
          <w:lang w:val="ro-RO"/>
        </w:rPr>
        <w:t>şi</w:t>
      </w:r>
      <w:proofErr w:type="spellEnd"/>
      <w:r w:rsidRPr="0034357A">
        <w:rPr>
          <w:rFonts w:ascii="Trebuchet MS" w:hAnsi="Trebuchet MS"/>
          <w:iCs/>
          <w:lang w:val="ro-RO"/>
        </w:rPr>
        <w:t xml:space="preserve"> pune</w:t>
      </w:r>
      <w:r>
        <w:rPr>
          <w:rFonts w:ascii="Trebuchet MS" w:hAnsi="Trebuchet MS"/>
          <w:iCs/>
          <w:lang w:val="ro-RO"/>
        </w:rPr>
        <w:t>rea în aplicare a prevederilor d</w:t>
      </w:r>
      <w:r w:rsidRPr="0034357A">
        <w:rPr>
          <w:rFonts w:ascii="Trebuchet MS" w:hAnsi="Trebuchet MS"/>
          <w:iCs/>
          <w:lang w:val="ro-RO"/>
        </w:rPr>
        <w:t xml:space="preserve">irectivei </w:t>
      </w:r>
      <w:r>
        <w:rPr>
          <w:rFonts w:ascii="Trebuchet MS" w:hAnsi="Trebuchet MS"/>
          <w:iCs/>
          <w:lang w:val="ro-RO"/>
        </w:rPr>
        <w:t>(Cauza 2021/0339</w:t>
      </w:r>
      <w:r w:rsidRPr="0034357A">
        <w:rPr>
          <w:rFonts w:ascii="Trebuchet MS" w:hAnsi="Trebuchet MS"/>
          <w:iCs/>
          <w:lang w:val="ro-RO"/>
        </w:rPr>
        <w:t>),</w:t>
      </w:r>
    </w:p>
    <w:p w14:paraId="68D74AE9" w14:textId="77777777" w:rsidR="0034357A" w:rsidRDefault="0034357A" w:rsidP="0034357A">
      <w:pPr>
        <w:jc w:val="both"/>
        <w:rPr>
          <w:rFonts w:ascii="Trebuchet MS" w:hAnsi="Trebuchet MS"/>
          <w:iCs/>
          <w:lang w:val="ro-RO"/>
        </w:rPr>
      </w:pPr>
      <w:r w:rsidRPr="0034357A">
        <w:rPr>
          <w:rFonts w:ascii="Trebuchet MS" w:hAnsi="Trebuchet MS"/>
          <w:iCs/>
          <w:lang w:val="ro-RO"/>
        </w:rPr>
        <w:t xml:space="preserve">în cazul în care Curtea de </w:t>
      </w:r>
      <w:proofErr w:type="spellStart"/>
      <w:r w:rsidRPr="0034357A">
        <w:rPr>
          <w:rFonts w:ascii="Trebuchet MS" w:hAnsi="Trebuchet MS"/>
          <w:iCs/>
          <w:lang w:val="ro-RO"/>
        </w:rPr>
        <w:t>Justiţie</w:t>
      </w:r>
      <w:proofErr w:type="spellEnd"/>
      <w:r w:rsidRPr="0034357A">
        <w:rPr>
          <w:rFonts w:ascii="Trebuchet MS" w:hAnsi="Trebuchet MS"/>
          <w:iCs/>
          <w:lang w:val="ro-RO"/>
        </w:rPr>
        <w:t xml:space="preserve"> a Uniunii Europene decide împotriva României, se impune plata unei sume forfetare </w:t>
      </w:r>
      <w:proofErr w:type="spellStart"/>
      <w:r w:rsidRPr="0034357A">
        <w:rPr>
          <w:rFonts w:ascii="Trebuchet MS" w:hAnsi="Trebuchet MS"/>
          <w:iCs/>
          <w:lang w:val="ro-RO"/>
        </w:rPr>
        <w:t>şi</w:t>
      </w:r>
      <w:proofErr w:type="spellEnd"/>
      <w:r w:rsidRPr="0034357A">
        <w:rPr>
          <w:rFonts w:ascii="Trebuchet MS" w:hAnsi="Trebuchet MS"/>
          <w:iCs/>
          <w:lang w:val="ro-RO"/>
        </w:rPr>
        <w:t xml:space="preserve"> a unor </w:t>
      </w:r>
      <w:proofErr w:type="spellStart"/>
      <w:r w:rsidRPr="0034357A">
        <w:rPr>
          <w:rFonts w:ascii="Trebuchet MS" w:hAnsi="Trebuchet MS"/>
          <w:iCs/>
          <w:lang w:val="ro-RO"/>
        </w:rPr>
        <w:t>penalităţi</w:t>
      </w:r>
      <w:proofErr w:type="spellEnd"/>
      <w:r w:rsidRPr="0034357A">
        <w:rPr>
          <w:rFonts w:ascii="Trebuchet MS" w:hAnsi="Trebuchet MS"/>
          <w:iCs/>
          <w:lang w:val="ro-RO"/>
        </w:rPr>
        <w:t xml:space="preserve"> cu titlu cominatoriu (art. 260 din Tratatul privind </w:t>
      </w:r>
      <w:proofErr w:type="spellStart"/>
      <w:r w:rsidRPr="0034357A">
        <w:rPr>
          <w:rFonts w:ascii="Trebuchet MS" w:hAnsi="Trebuchet MS"/>
          <w:iCs/>
          <w:lang w:val="ro-RO"/>
        </w:rPr>
        <w:t>funcţionarea</w:t>
      </w:r>
      <w:proofErr w:type="spellEnd"/>
      <w:r w:rsidRPr="0034357A">
        <w:rPr>
          <w:rFonts w:ascii="Trebuchet MS" w:hAnsi="Trebuchet MS"/>
          <w:iCs/>
          <w:lang w:val="ro-RO"/>
        </w:rPr>
        <w:t xml:space="preserve"> Uniunii Europene). Pentru România suma minimă forfetară stabilită în conformitate cu Comunicarea Comisiei Europene </w:t>
      </w:r>
      <w:r w:rsidR="0064734B">
        <w:rPr>
          <w:rFonts w:ascii="Trebuchet MS" w:hAnsi="Trebuchet MS"/>
          <w:bCs/>
          <w:iCs/>
          <w:lang w:val="ro-RO"/>
        </w:rPr>
        <w:t>[C/2020</w:t>
      </w:r>
      <w:r w:rsidRPr="0034357A">
        <w:rPr>
          <w:rFonts w:ascii="Trebuchet MS" w:hAnsi="Trebuchet MS"/>
          <w:bCs/>
          <w:iCs/>
          <w:lang w:val="ro-RO"/>
        </w:rPr>
        <w:t>/</w:t>
      </w:r>
      <w:r w:rsidR="0064734B">
        <w:rPr>
          <w:rFonts w:ascii="Trebuchet MS" w:hAnsi="Trebuchet MS"/>
          <w:bCs/>
          <w:iCs/>
          <w:lang w:val="ro-RO"/>
        </w:rPr>
        <w:t>C 301/</w:t>
      </w:r>
      <w:r>
        <w:rPr>
          <w:rFonts w:ascii="Trebuchet MS" w:hAnsi="Trebuchet MS"/>
          <w:bCs/>
          <w:iCs/>
          <w:lang w:val="ro-RO"/>
        </w:rPr>
        <w:t>01</w:t>
      </w:r>
      <w:r w:rsidRPr="0034357A">
        <w:rPr>
          <w:rFonts w:ascii="Trebuchet MS" w:hAnsi="Trebuchet MS"/>
          <w:bCs/>
          <w:iCs/>
          <w:lang w:val="ro-RO"/>
        </w:rPr>
        <w:t>] va fi de minim 1.</w:t>
      </w:r>
      <w:r>
        <w:rPr>
          <w:rFonts w:ascii="Trebuchet MS" w:hAnsi="Trebuchet MS"/>
          <w:bCs/>
          <w:iCs/>
          <w:lang w:val="ro-RO"/>
        </w:rPr>
        <w:t>723</w:t>
      </w:r>
      <w:r w:rsidRPr="0034357A">
        <w:rPr>
          <w:rFonts w:ascii="Trebuchet MS" w:hAnsi="Trebuchet MS"/>
          <w:bCs/>
          <w:iCs/>
          <w:lang w:val="ro-RO"/>
        </w:rPr>
        <w:t>.000 euro, cât și penalităț</w:t>
      </w:r>
      <w:r>
        <w:rPr>
          <w:rFonts w:ascii="Trebuchet MS" w:hAnsi="Trebuchet MS"/>
          <w:bCs/>
          <w:iCs/>
          <w:lang w:val="ro-RO"/>
        </w:rPr>
        <w:t xml:space="preserve">i cu titlu cominatoriu între </w:t>
      </w:r>
      <w:r w:rsidR="0064734B">
        <w:rPr>
          <w:rFonts w:ascii="Trebuchet MS" w:hAnsi="Trebuchet MS"/>
          <w:bCs/>
          <w:iCs/>
          <w:lang w:val="ro-RO"/>
        </w:rPr>
        <w:t>2</w:t>
      </w:r>
      <w:r>
        <w:rPr>
          <w:rFonts w:ascii="Trebuchet MS" w:hAnsi="Trebuchet MS"/>
          <w:bCs/>
          <w:iCs/>
          <w:lang w:val="ro-RO"/>
        </w:rPr>
        <w:t>.</w:t>
      </w:r>
      <w:r w:rsidR="0064734B">
        <w:rPr>
          <w:rFonts w:ascii="Trebuchet MS" w:hAnsi="Trebuchet MS"/>
          <w:bCs/>
          <w:iCs/>
          <w:lang w:val="ro-RO"/>
        </w:rPr>
        <w:t>082</w:t>
      </w:r>
      <w:r w:rsidRPr="0034357A">
        <w:rPr>
          <w:rFonts w:ascii="Trebuchet MS" w:hAnsi="Trebuchet MS"/>
          <w:bCs/>
          <w:iCs/>
          <w:lang w:val="ro-RO"/>
        </w:rPr>
        <w:t xml:space="preserve"> euro </w:t>
      </w:r>
      <w:proofErr w:type="spellStart"/>
      <w:r w:rsidRPr="0034357A">
        <w:rPr>
          <w:rFonts w:ascii="Trebuchet MS" w:hAnsi="Trebuchet MS"/>
          <w:bCs/>
          <w:iCs/>
          <w:lang w:val="ro-RO"/>
        </w:rPr>
        <w:t>şi</w:t>
      </w:r>
      <w:proofErr w:type="spellEnd"/>
      <w:r w:rsidRPr="0034357A">
        <w:rPr>
          <w:rFonts w:ascii="Trebuchet MS" w:hAnsi="Trebuchet MS"/>
          <w:bCs/>
          <w:iCs/>
          <w:lang w:val="ro-RO"/>
        </w:rPr>
        <w:t xml:space="preserve"> 1</w:t>
      </w:r>
      <w:r w:rsidR="0064734B">
        <w:rPr>
          <w:rFonts w:ascii="Trebuchet MS" w:hAnsi="Trebuchet MS"/>
          <w:bCs/>
          <w:iCs/>
          <w:lang w:val="ro-RO"/>
        </w:rPr>
        <w:t>24</w:t>
      </w:r>
      <w:r w:rsidRPr="0034357A">
        <w:rPr>
          <w:rFonts w:ascii="Trebuchet MS" w:hAnsi="Trebuchet MS"/>
          <w:bCs/>
          <w:iCs/>
          <w:lang w:val="ro-RO"/>
        </w:rPr>
        <w:t>.</w:t>
      </w:r>
      <w:r w:rsidR="0064734B">
        <w:rPr>
          <w:rFonts w:ascii="Trebuchet MS" w:hAnsi="Trebuchet MS"/>
          <w:bCs/>
          <w:iCs/>
          <w:lang w:val="ro-RO"/>
        </w:rPr>
        <w:t>900</w:t>
      </w:r>
      <w:r w:rsidRPr="0034357A">
        <w:rPr>
          <w:rFonts w:ascii="Trebuchet MS" w:hAnsi="Trebuchet MS"/>
          <w:bCs/>
          <w:iCs/>
          <w:lang w:val="ro-RO"/>
        </w:rPr>
        <w:t xml:space="preserve"> euro/zi</w:t>
      </w:r>
      <w:r w:rsidR="0064734B">
        <w:rPr>
          <w:rFonts w:ascii="Trebuchet MS" w:hAnsi="Trebuchet MS"/>
          <w:bCs/>
          <w:iCs/>
          <w:lang w:val="ro-RO"/>
        </w:rPr>
        <w:t xml:space="preserve"> de întârziere</w:t>
      </w:r>
      <w:r w:rsidRPr="0034357A">
        <w:rPr>
          <w:rFonts w:ascii="Trebuchet MS" w:hAnsi="Trebuchet MS"/>
          <w:bCs/>
          <w:iCs/>
          <w:lang w:val="ro-RO"/>
        </w:rPr>
        <w:t xml:space="preserve">, </w:t>
      </w:r>
    </w:p>
    <w:p w14:paraId="2661B7CB" w14:textId="77777777" w:rsidR="0034357A" w:rsidRPr="0034357A" w:rsidRDefault="0034357A" w:rsidP="0034357A">
      <w:pPr>
        <w:jc w:val="both"/>
        <w:rPr>
          <w:rFonts w:ascii="Trebuchet MS" w:hAnsi="Trebuchet MS"/>
          <w:iCs/>
          <w:lang w:val="ro-RO"/>
        </w:rPr>
      </w:pPr>
      <w:r w:rsidRPr="0034357A">
        <w:rPr>
          <w:rFonts w:ascii="Trebuchet MS" w:hAnsi="Trebuchet MS"/>
          <w:iCs/>
          <w:lang w:val="ro-RO"/>
        </w:rPr>
        <w:t xml:space="preserve">având în vedere că </w:t>
      </w:r>
      <w:proofErr w:type="spellStart"/>
      <w:r w:rsidRPr="0034357A">
        <w:rPr>
          <w:rFonts w:ascii="Trebuchet MS" w:hAnsi="Trebuchet MS"/>
          <w:iCs/>
          <w:lang w:val="ro-RO"/>
        </w:rPr>
        <w:t>deşeurile</w:t>
      </w:r>
      <w:proofErr w:type="spellEnd"/>
      <w:r w:rsidRPr="0034357A">
        <w:rPr>
          <w:rFonts w:ascii="Trebuchet MS" w:hAnsi="Trebuchet MS"/>
          <w:iCs/>
          <w:lang w:val="ro-RO"/>
        </w:rPr>
        <w:t xml:space="preserve"> reprezintă unul dintre domeniile-</w:t>
      </w:r>
      <w:proofErr w:type="spellStart"/>
      <w:r w:rsidRPr="0034357A">
        <w:rPr>
          <w:rFonts w:ascii="Trebuchet MS" w:hAnsi="Trebuchet MS"/>
          <w:iCs/>
          <w:lang w:val="ro-RO"/>
        </w:rPr>
        <w:t>ţintă</w:t>
      </w:r>
      <w:proofErr w:type="spellEnd"/>
      <w:r w:rsidRPr="0034357A">
        <w:rPr>
          <w:rFonts w:ascii="Trebuchet MS" w:hAnsi="Trebuchet MS"/>
          <w:iCs/>
          <w:lang w:val="ro-RO"/>
        </w:rPr>
        <w:t xml:space="preserve"> care trebuie reglementate, iar ca o </w:t>
      </w:r>
      <w:proofErr w:type="spellStart"/>
      <w:r w:rsidRPr="0034357A">
        <w:rPr>
          <w:rFonts w:ascii="Trebuchet MS" w:hAnsi="Trebuchet MS"/>
          <w:iCs/>
          <w:lang w:val="ro-RO"/>
        </w:rPr>
        <w:t>consecinţă</w:t>
      </w:r>
      <w:proofErr w:type="spellEnd"/>
      <w:r w:rsidRPr="0034357A">
        <w:rPr>
          <w:rFonts w:ascii="Trebuchet MS" w:hAnsi="Trebuchet MS"/>
          <w:iCs/>
          <w:lang w:val="ro-RO"/>
        </w:rPr>
        <w:t xml:space="preserve"> imediată a neadoptării măsurilor stabilite prin prezentul act normativ sunt afectate, pe de o parte, interesele </w:t>
      </w:r>
      <w:proofErr w:type="spellStart"/>
      <w:r w:rsidRPr="0034357A">
        <w:rPr>
          <w:rFonts w:ascii="Trebuchet MS" w:hAnsi="Trebuchet MS"/>
          <w:iCs/>
          <w:lang w:val="ro-RO"/>
        </w:rPr>
        <w:t>şi</w:t>
      </w:r>
      <w:proofErr w:type="spellEnd"/>
      <w:r w:rsidRPr="0034357A">
        <w:rPr>
          <w:rFonts w:ascii="Trebuchet MS" w:hAnsi="Trebuchet MS"/>
          <w:iCs/>
          <w:lang w:val="ro-RO"/>
        </w:rPr>
        <w:t xml:space="preserve"> obiectivele politicii de mediu privind conservarea, </w:t>
      </w:r>
      <w:proofErr w:type="spellStart"/>
      <w:r w:rsidRPr="0034357A">
        <w:rPr>
          <w:rFonts w:ascii="Trebuchet MS" w:hAnsi="Trebuchet MS"/>
          <w:iCs/>
          <w:lang w:val="ro-RO"/>
        </w:rPr>
        <w:t>protecţia</w:t>
      </w:r>
      <w:proofErr w:type="spellEnd"/>
      <w:r w:rsidRPr="0034357A">
        <w:rPr>
          <w:rFonts w:ascii="Trebuchet MS" w:hAnsi="Trebuchet MS"/>
          <w:iCs/>
          <w:lang w:val="ro-RO"/>
        </w:rPr>
        <w:t xml:space="preserve"> </w:t>
      </w:r>
      <w:proofErr w:type="spellStart"/>
      <w:r w:rsidRPr="0034357A">
        <w:rPr>
          <w:rFonts w:ascii="Trebuchet MS" w:hAnsi="Trebuchet MS"/>
          <w:iCs/>
          <w:lang w:val="ro-RO"/>
        </w:rPr>
        <w:t>şi</w:t>
      </w:r>
      <w:proofErr w:type="spellEnd"/>
      <w:r w:rsidRPr="0034357A">
        <w:rPr>
          <w:rFonts w:ascii="Trebuchet MS" w:hAnsi="Trebuchet MS"/>
          <w:iCs/>
          <w:lang w:val="ro-RO"/>
        </w:rPr>
        <w:t xml:space="preserve"> </w:t>
      </w:r>
      <w:proofErr w:type="spellStart"/>
      <w:r w:rsidRPr="0034357A">
        <w:rPr>
          <w:rFonts w:ascii="Trebuchet MS" w:hAnsi="Trebuchet MS"/>
          <w:iCs/>
          <w:lang w:val="ro-RO"/>
        </w:rPr>
        <w:t>îmbunătăţirea</w:t>
      </w:r>
      <w:proofErr w:type="spellEnd"/>
      <w:r w:rsidRPr="0034357A">
        <w:rPr>
          <w:rFonts w:ascii="Trebuchet MS" w:hAnsi="Trebuchet MS"/>
          <w:iCs/>
          <w:lang w:val="ro-RO"/>
        </w:rPr>
        <w:t xml:space="preserve"> </w:t>
      </w:r>
      <w:proofErr w:type="spellStart"/>
      <w:r w:rsidRPr="0034357A">
        <w:rPr>
          <w:rFonts w:ascii="Trebuchet MS" w:hAnsi="Trebuchet MS"/>
          <w:iCs/>
          <w:lang w:val="ro-RO"/>
        </w:rPr>
        <w:t>calităţii</w:t>
      </w:r>
      <w:proofErr w:type="spellEnd"/>
      <w:r w:rsidRPr="0034357A">
        <w:rPr>
          <w:rFonts w:ascii="Trebuchet MS" w:hAnsi="Trebuchet MS"/>
          <w:iCs/>
          <w:lang w:val="ro-RO"/>
        </w:rPr>
        <w:t xml:space="preserve"> mediului, precum </w:t>
      </w:r>
      <w:proofErr w:type="spellStart"/>
      <w:r w:rsidRPr="0034357A">
        <w:rPr>
          <w:rFonts w:ascii="Trebuchet MS" w:hAnsi="Trebuchet MS"/>
          <w:iCs/>
          <w:lang w:val="ro-RO"/>
        </w:rPr>
        <w:t>şi</w:t>
      </w:r>
      <w:proofErr w:type="spellEnd"/>
      <w:r w:rsidRPr="0034357A">
        <w:rPr>
          <w:rFonts w:ascii="Trebuchet MS" w:hAnsi="Trebuchet MS"/>
          <w:iCs/>
          <w:lang w:val="ro-RO"/>
        </w:rPr>
        <w:t xml:space="preserve"> a </w:t>
      </w:r>
      <w:proofErr w:type="spellStart"/>
      <w:r w:rsidRPr="0034357A">
        <w:rPr>
          <w:rFonts w:ascii="Trebuchet MS" w:hAnsi="Trebuchet MS"/>
          <w:iCs/>
          <w:lang w:val="ro-RO"/>
        </w:rPr>
        <w:t>sănătăţii</w:t>
      </w:r>
      <w:proofErr w:type="spellEnd"/>
      <w:r w:rsidRPr="0034357A">
        <w:rPr>
          <w:rFonts w:ascii="Trebuchet MS" w:hAnsi="Trebuchet MS"/>
          <w:iCs/>
          <w:lang w:val="ro-RO"/>
        </w:rPr>
        <w:t xml:space="preserve"> umane, prin instituirea unor mecanisme care au ca scop reducerea </w:t>
      </w:r>
      <w:proofErr w:type="spellStart"/>
      <w:r w:rsidRPr="0034357A">
        <w:rPr>
          <w:rFonts w:ascii="Trebuchet MS" w:hAnsi="Trebuchet MS"/>
          <w:iCs/>
          <w:lang w:val="ro-RO"/>
        </w:rPr>
        <w:t>cantităţii</w:t>
      </w:r>
      <w:proofErr w:type="spellEnd"/>
      <w:r w:rsidRPr="0034357A">
        <w:rPr>
          <w:rFonts w:ascii="Trebuchet MS" w:hAnsi="Trebuchet MS"/>
          <w:iCs/>
          <w:lang w:val="ro-RO"/>
        </w:rPr>
        <w:t xml:space="preserve"> de </w:t>
      </w:r>
      <w:proofErr w:type="spellStart"/>
      <w:r w:rsidRPr="0034357A">
        <w:rPr>
          <w:rFonts w:ascii="Trebuchet MS" w:hAnsi="Trebuchet MS"/>
          <w:iCs/>
          <w:lang w:val="ro-RO"/>
        </w:rPr>
        <w:t>deşeuri</w:t>
      </w:r>
      <w:proofErr w:type="spellEnd"/>
      <w:r w:rsidRPr="0034357A">
        <w:rPr>
          <w:rFonts w:ascii="Trebuchet MS" w:hAnsi="Trebuchet MS"/>
          <w:iCs/>
          <w:lang w:val="ro-RO"/>
        </w:rPr>
        <w:t xml:space="preserve"> </w:t>
      </w:r>
      <w:r w:rsidR="0064734B">
        <w:rPr>
          <w:rFonts w:ascii="Trebuchet MS" w:hAnsi="Trebuchet MS"/>
          <w:iCs/>
          <w:lang w:val="ro-RO"/>
        </w:rPr>
        <w:t>și protejarea mediului marin</w:t>
      </w:r>
      <w:r w:rsidRPr="0034357A">
        <w:rPr>
          <w:rFonts w:ascii="Trebuchet MS" w:hAnsi="Trebuchet MS"/>
          <w:iCs/>
          <w:lang w:val="ro-RO"/>
        </w:rPr>
        <w:t>,</w:t>
      </w:r>
      <w:r w:rsidR="0092016F" w:rsidRPr="0092016F">
        <w:rPr>
          <w:rFonts w:ascii="Trebuchet MS" w:eastAsia="Calibri" w:hAnsi="Trebuchet MS" w:cs="Times New Roman"/>
          <w:bCs/>
          <w:lang w:val="ro-RO"/>
        </w:rPr>
        <w:t xml:space="preserve"> </w:t>
      </w:r>
      <w:r w:rsidR="0092016F" w:rsidRPr="0092016F">
        <w:rPr>
          <w:rFonts w:ascii="Trebuchet MS" w:hAnsi="Trebuchet MS"/>
          <w:bCs/>
          <w:iCs/>
          <w:lang w:val="ro-RO"/>
        </w:rPr>
        <w:t>în mod special a ecosistemului marin Marea Neagră, împotriva efectelor negative a deversărilor ilegale de deșeuri provenite de la nave care folosesc porturile românești</w:t>
      </w:r>
      <w:r w:rsidR="0092016F">
        <w:rPr>
          <w:rFonts w:ascii="Trebuchet MS" w:hAnsi="Trebuchet MS"/>
          <w:bCs/>
          <w:iCs/>
          <w:lang w:val="ro-RO"/>
        </w:rPr>
        <w:t>,</w:t>
      </w:r>
    </w:p>
    <w:p w14:paraId="0DD4B6D9" w14:textId="77777777" w:rsidR="0034357A" w:rsidRPr="0034357A" w:rsidRDefault="0034357A" w:rsidP="0064734B">
      <w:pPr>
        <w:jc w:val="both"/>
        <w:rPr>
          <w:rFonts w:ascii="Trebuchet MS" w:hAnsi="Trebuchet MS"/>
          <w:iCs/>
          <w:lang w:val="ro-RO"/>
        </w:rPr>
      </w:pPr>
      <w:r w:rsidRPr="0034357A">
        <w:rPr>
          <w:rFonts w:ascii="Trebuchet MS" w:hAnsi="Trebuchet MS"/>
          <w:iCs/>
          <w:lang w:val="ro-RO"/>
        </w:rPr>
        <w:t xml:space="preserve">în cazul în care va fi întârziată reglementarea </w:t>
      </w:r>
      <w:r w:rsidR="0064734B" w:rsidRPr="0064734B">
        <w:rPr>
          <w:rFonts w:ascii="Trebuchet MS" w:hAnsi="Trebuchet MS"/>
          <w:iCs/>
          <w:lang w:val="ro-RO"/>
        </w:rPr>
        <w:t>privind</w:t>
      </w:r>
      <w:r w:rsidRPr="0064734B">
        <w:rPr>
          <w:rFonts w:ascii="Trebuchet MS" w:hAnsi="Trebuchet MS"/>
          <w:iCs/>
          <w:lang w:val="ro-RO"/>
        </w:rPr>
        <w:t xml:space="preserve"> </w:t>
      </w:r>
      <w:r w:rsidR="0064734B" w:rsidRPr="0064734B">
        <w:rPr>
          <w:rFonts w:ascii="Trebuchet MS" w:eastAsia="Times New Roman" w:hAnsi="Trebuchet MS" w:cs="Times New Roman"/>
          <w:bCs/>
          <w:lang w:val="ro-RO" w:eastAsia="ro-RO"/>
        </w:rPr>
        <w:t>instalațiile portuare de preluare pentru predarea deșeurilor provenite de la nave</w:t>
      </w:r>
      <w:r w:rsidRPr="0034357A">
        <w:rPr>
          <w:rFonts w:ascii="Trebuchet MS" w:hAnsi="Trebuchet MS"/>
          <w:iCs/>
          <w:lang w:val="ro-RO"/>
        </w:rPr>
        <w:t xml:space="preserve">, România riscă </w:t>
      </w:r>
      <w:proofErr w:type="spellStart"/>
      <w:r w:rsidRPr="0034357A">
        <w:rPr>
          <w:rFonts w:ascii="Trebuchet MS" w:hAnsi="Trebuchet MS"/>
          <w:iCs/>
          <w:lang w:val="ro-RO"/>
        </w:rPr>
        <w:t>şi</w:t>
      </w:r>
      <w:proofErr w:type="spellEnd"/>
      <w:r w:rsidRPr="0034357A">
        <w:rPr>
          <w:rFonts w:ascii="Trebuchet MS" w:hAnsi="Trebuchet MS"/>
          <w:iCs/>
          <w:lang w:val="ro-RO"/>
        </w:rPr>
        <w:t xml:space="preserve"> </w:t>
      </w:r>
      <w:proofErr w:type="spellStart"/>
      <w:r w:rsidRPr="0034357A">
        <w:rPr>
          <w:rFonts w:ascii="Trebuchet MS" w:hAnsi="Trebuchet MS"/>
          <w:iCs/>
          <w:lang w:val="ro-RO"/>
        </w:rPr>
        <w:t>acţiuni</w:t>
      </w:r>
      <w:proofErr w:type="spellEnd"/>
      <w:r w:rsidRPr="0034357A">
        <w:rPr>
          <w:rFonts w:ascii="Trebuchet MS" w:hAnsi="Trebuchet MS"/>
          <w:iCs/>
          <w:lang w:val="ro-RO"/>
        </w:rPr>
        <w:t xml:space="preserve"> în </w:t>
      </w:r>
      <w:proofErr w:type="spellStart"/>
      <w:r w:rsidRPr="0034357A">
        <w:rPr>
          <w:rFonts w:ascii="Trebuchet MS" w:hAnsi="Trebuchet MS"/>
          <w:iCs/>
          <w:lang w:val="ro-RO"/>
        </w:rPr>
        <w:t>justiţie</w:t>
      </w:r>
      <w:proofErr w:type="spellEnd"/>
      <w:r w:rsidRPr="0034357A">
        <w:rPr>
          <w:rFonts w:ascii="Trebuchet MS" w:hAnsi="Trebuchet MS"/>
          <w:iCs/>
          <w:lang w:val="ro-RO"/>
        </w:rPr>
        <w:t xml:space="preserve"> din partea operatorilor economici </w:t>
      </w:r>
      <w:proofErr w:type="spellStart"/>
      <w:r w:rsidRPr="0034357A">
        <w:rPr>
          <w:rFonts w:ascii="Trebuchet MS" w:hAnsi="Trebuchet MS"/>
          <w:iCs/>
          <w:lang w:val="ro-RO"/>
        </w:rPr>
        <w:t>afectaţi</w:t>
      </w:r>
      <w:proofErr w:type="spellEnd"/>
      <w:r w:rsidRPr="0034357A">
        <w:rPr>
          <w:rFonts w:ascii="Trebuchet MS" w:hAnsi="Trebuchet MS"/>
          <w:iCs/>
          <w:lang w:val="ro-RO"/>
        </w:rPr>
        <w:t xml:space="preserve"> </w:t>
      </w:r>
      <w:r w:rsidR="0092016F">
        <w:rPr>
          <w:rFonts w:ascii="Trebuchet MS" w:hAnsi="Trebuchet MS"/>
          <w:iCs/>
          <w:lang w:val="ro-RO"/>
        </w:rPr>
        <w:t>financiar de această întârziere,</w:t>
      </w:r>
    </w:p>
    <w:p w14:paraId="34775CFA" w14:textId="77777777" w:rsidR="0034357A" w:rsidRPr="0034357A" w:rsidRDefault="0092016F" w:rsidP="0064734B">
      <w:pPr>
        <w:jc w:val="both"/>
        <w:rPr>
          <w:rFonts w:ascii="Trebuchet MS" w:hAnsi="Trebuchet MS"/>
          <w:iCs/>
          <w:lang w:val="ro-RO"/>
        </w:rPr>
      </w:pPr>
      <w:r>
        <w:rPr>
          <w:rFonts w:ascii="Trebuchet MS" w:hAnsi="Trebuchet MS"/>
          <w:iCs/>
          <w:lang w:val="ro-RO"/>
        </w:rPr>
        <w:t>î</w:t>
      </w:r>
      <w:r w:rsidR="0034357A" w:rsidRPr="0034357A">
        <w:rPr>
          <w:rFonts w:ascii="Trebuchet MS" w:hAnsi="Trebuchet MS"/>
          <w:iCs/>
          <w:lang w:val="ro-RO"/>
        </w:rPr>
        <w:t xml:space="preserve">n cazul în care Curtea de </w:t>
      </w:r>
      <w:proofErr w:type="spellStart"/>
      <w:r w:rsidR="0034357A" w:rsidRPr="0034357A">
        <w:rPr>
          <w:rFonts w:ascii="Trebuchet MS" w:hAnsi="Trebuchet MS"/>
          <w:iCs/>
          <w:lang w:val="ro-RO"/>
        </w:rPr>
        <w:t>Justiţie</w:t>
      </w:r>
      <w:proofErr w:type="spellEnd"/>
      <w:r w:rsidR="0034357A" w:rsidRPr="0034357A">
        <w:rPr>
          <w:rFonts w:ascii="Trebuchet MS" w:hAnsi="Trebuchet MS"/>
          <w:iCs/>
          <w:lang w:val="ro-RO"/>
        </w:rPr>
        <w:t xml:space="preserve"> a Uniunii Europene decide împotriva României în cauza expusă mai sus, există riscul iminent din partea Comisiei Europene de </w:t>
      </w:r>
      <w:proofErr w:type="spellStart"/>
      <w:r w:rsidR="0034357A" w:rsidRPr="0034357A">
        <w:rPr>
          <w:rFonts w:ascii="Trebuchet MS" w:hAnsi="Trebuchet MS"/>
          <w:iCs/>
          <w:lang w:val="ro-RO"/>
        </w:rPr>
        <w:t>declanşare</w:t>
      </w:r>
      <w:proofErr w:type="spellEnd"/>
      <w:r w:rsidR="0034357A" w:rsidRPr="0034357A">
        <w:rPr>
          <w:rFonts w:ascii="Trebuchet MS" w:hAnsi="Trebuchet MS"/>
          <w:iCs/>
          <w:lang w:val="ro-RO"/>
        </w:rPr>
        <w:t xml:space="preserve"> a unor alte proceduri de </w:t>
      </w:r>
      <w:proofErr w:type="spellStart"/>
      <w:r w:rsidR="0034357A" w:rsidRPr="0034357A">
        <w:rPr>
          <w:rFonts w:ascii="Trebuchet MS" w:hAnsi="Trebuchet MS"/>
          <w:iCs/>
          <w:lang w:val="ro-RO"/>
        </w:rPr>
        <w:t>infringement</w:t>
      </w:r>
      <w:proofErr w:type="spellEnd"/>
      <w:r w:rsidR="0034357A" w:rsidRPr="0034357A">
        <w:rPr>
          <w:rFonts w:ascii="Trebuchet MS" w:hAnsi="Trebuchet MS"/>
          <w:iCs/>
          <w:lang w:val="ro-RO"/>
        </w:rPr>
        <w:t xml:space="preserve"> în ceea ce </w:t>
      </w:r>
      <w:proofErr w:type="spellStart"/>
      <w:r w:rsidR="0034357A" w:rsidRPr="0034357A">
        <w:rPr>
          <w:rFonts w:ascii="Trebuchet MS" w:hAnsi="Trebuchet MS"/>
          <w:iCs/>
          <w:lang w:val="ro-RO"/>
        </w:rPr>
        <w:t>priveşte</w:t>
      </w:r>
      <w:proofErr w:type="spellEnd"/>
      <w:r w:rsidR="0034357A" w:rsidRPr="0034357A">
        <w:rPr>
          <w:rFonts w:ascii="Trebuchet MS" w:hAnsi="Trebuchet MS"/>
          <w:iCs/>
          <w:lang w:val="ro-RO"/>
        </w:rPr>
        <w:t xml:space="preserve"> nerespectarea </w:t>
      </w:r>
      <w:proofErr w:type="spellStart"/>
      <w:r w:rsidR="0034357A" w:rsidRPr="0034357A">
        <w:rPr>
          <w:rFonts w:ascii="Trebuchet MS" w:hAnsi="Trebuchet MS"/>
          <w:iCs/>
          <w:lang w:val="ro-RO"/>
        </w:rPr>
        <w:t>obligaţiilor</w:t>
      </w:r>
      <w:proofErr w:type="spellEnd"/>
      <w:r w:rsidR="0034357A" w:rsidRPr="0034357A">
        <w:rPr>
          <w:rFonts w:ascii="Trebuchet MS" w:hAnsi="Trebuchet MS"/>
          <w:iCs/>
          <w:lang w:val="ro-RO"/>
        </w:rPr>
        <w:t xml:space="preserve"> privind </w:t>
      </w:r>
      <w:r w:rsidRPr="0092016F">
        <w:rPr>
          <w:rFonts w:ascii="Trebuchet MS" w:hAnsi="Trebuchet MS"/>
          <w:bCs/>
          <w:iCs/>
          <w:lang w:val="ro-RO"/>
        </w:rPr>
        <w:t>reducer</w:t>
      </w:r>
      <w:r>
        <w:rPr>
          <w:rFonts w:ascii="Trebuchet MS" w:hAnsi="Trebuchet MS"/>
          <w:bCs/>
          <w:iCs/>
          <w:lang w:val="ro-RO"/>
        </w:rPr>
        <w:t>ea</w:t>
      </w:r>
      <w:r w:rsidRPr="0092016F">
        <w:rPr>
          <w:rFonts w:ascii="Trebuchet MS" w:hAnsi="Trebuchet MS"/>
          <w:bCs/>
          <w:iCs/>
          <w:lang w:val="ro-RO"/>
        </w:rPr>
        <w:t xml:space="preserve"> poluării mărilor și a zonel</w:t>
      </w:r>
      <w:r>
        <w:rPr>
          <w:rFonts w:ascii="Trebuchet MS" w:hAnsi="Trebuchet MS"/>
          <w:bCs/>
          <w:iCs/>
          <w:lang w:val="ro-RO"/>
        </w:rPr>
        <w:t xml:space="preserve">or costiere </w:t>
      </w:r>
      <w:r w:rsidRPr="0092016F">
        <w:rPr>
          <w:rFonts w:ascii="Trebuchet MS" w:hAnsi="Trebuchet MS"/>
          <w:bCs/>
          <w:iCs/>
          <w:lang w:val="ro-RO"/>
        </w:rPr>
        <w:t xml:space="preserve">provocată </w:t>
      </w:r>
      <w:r w:rsidRPr="0092016F">
        <w:rPr>
          <w:rFonts w:ascii="Trebuchet MS" w:hAnsi="Trebuchet MS"/>
          <w:iCs/>
          <w:lang w:val="ro-RO"/>
        </w:rPr>
        <w:t xml:space="preserve">atât din cauze care țin de deversarea ilegală a </w:t>
      </w:r>
      <w:r w:rsidRPr="0092016F">
        <w:rPr>
          <w:rFonts w:ascii="Trebuchet MS" w:hAnsi="Trebuchet MS"/>
          <w:bCs/>
          <w:iCs/>
          <w:lang w:val="ro-RO"/>
        </w:rPr>
        <w:t xml:space="preserve">deșeurilor provenite din </w:t>
      </w:r>
      <w:r w:rsidRPr="0092016F">
        <w:rPr>
          <w:rFonts w:ascii="Trebuchet MS" w:hAnsi="Trebuchet MS"/>
          <w:iCs/>
          <w:lang w:val="ro-RO"/>
        </w:rPr>
        <w:t xml:space="preserve"> operarea</w:t>
      </w:r>
      <w:r w:rsidRPr="0092016F">
        <w:rPr>
          <w:rFonts w:ascii="Trebuchet MS" w:hAnsi="Trebuchet MS"/>
          <w:bCs/>
          <w:iCs/>
          <w:lang w:val="ro-RO"/>
        </w:rPr>
        <w:t xml:space="preserve"> navelor sau a reziduurilor de marfă transportată</w:t>
      </w:r>
      <w:r w:rsidRPr="0092016F">
        <w:rPr>
          <w:rFonts w:ascii="Trebuchet MS" w:hAnsi="Trebuchet MS"/>
          <w:iCs/>
          <w:lang w:val="ro-RO"/>
        </w:rPr>
        <w:t xml:space="preserve"> cât și din cauza unor incidente sau accidente</w:t>
      </w:r>
      <w:r>
        <w:rPr>
          <w:rFonts w:ascii="Trebuchet MS" w:hAnsi="Trebuchet MS"/>
          <w:iCs/>
          <w:lang w:val="ro-RO"/>
        </w:rPr>
        <w:t>,</w:t>
      </w:r>
    </w:p>
    <w:p w14:paraId="6236BADC" w14:textId="77777777" w:rsidR="0034357A" w:rsidRPr="0034357A" w:rsidRDefault="0034357A" w:rsidP="0034357A">
      <w:pPr>
        <w:rPr>
          <w:rFonts w:ascii="Trebuchet MS" w:hAnsi="Trebuchet MS"/>
          <w:iCs/>
          <w:lang w:val="ro-RO"/>
        </w:rPr>
      </w:pPr>
      <w:proofErr w:type="spellStart"/>
      <w:r w:rsidRPr="0034357A">
        <w:rPr>
          <w:rFonts w:ascii="Trebuchet MS" w:hAnsi="Trebuchet MS"/>
          <w:iCs/>
          <w:lang w:val="ro-RO"/>
        </w:rPr>
        <w:t>Ţinând</w:t>
      </w:r>
      <w:proofErr w:type="spellEnd"/>
      <w:r w:rsidRPr="0034357A">
        <w:rPr>
          <w:rFonts w:ascii="Trebuchet MS" w:hAnsi="Trebuchet MS"/>
          <w:iCs/>
          <w:lang w:val="ro-RO"/>
        </w:rPr>
        <w:t xml:space="preserve"> seama de faptul că elementele sus-</w:t>
      </w:r>
      <w:proofErr w:type="spellStart"/>
      <w:r w:rsidRPr="0034357A">
        <w:rPr>
          <w:rFonts w:ascii="Trebuchet MS" w:hAnsi="Trebuchet MS"/>
          <w:iCs/>
          <w:lang w:val="ro-RO"/>
        </w:rPr>
        <w:t>menţionate</w:t>
      </w:r>
      <w:proofErr w:type="spellEnd"/>
      <w:r w:rsidRPr="0034357A">
        <w:rPr>
          <w:rFonts w:ascii="Trebuchet MS" w:hAnsi="Trebuchet MS"/>
          <w:iCs/>
          <w:lang w:val="ro-RO"/>
        </w:rPr>
        <w:t xml:space="preserve"> constituie premisele unei </w:t>
      </w:r>
      <w:proofErr w:type="spellStart"/>
      <w:r w:rsidRPr="0034357A">
        <w:rPr>
          <w:rFonts w:ascii="Trebuchet MS" w:hAnsi="Trebuchet MS"/>
          <w:iCs/>
          <w:lang w:val="ro-RO"/>
        </w:rPr>
        <w:t>situaţii</w:t>
      </w:r>
      <w:proofErr w:type="spellEnd"/>
      <w:r w:rsidRPr="0034357A">
        <w:rPr>
          <w:rFonts w:ascii="Trebuchet MS" w:hAnsi="Trebuchet MS"/>
          <w:iCs/>
          <w:lang w:val="ro-RO"/>
        </w:rPr>
        <w:t xml:space="preserve"> de </w:t>
      </w:r>
      <w:proofErr w:type="spellStart"/>
      <w:r w:rsidRPr="0034357A">
        <w:rPr>
          <w:rFonts w:ascii="Trebuchet MS" w:hAnsi="Trebuchet MS"/>
          <w:iCs/>
          <w:lang w:val="ro-RO"/>
        </w:rPr>
        <w:t>urgenţă</w:t>
      </w:r>
      <w:proofErr w:type="spellEnd"/>
      <w:r w:rsidRPr="0034357A">
        <w:rPr>
          <w:rFonts w:ascii="Trebuchet MS" w:hAnsi="Trebuchet MS"/>
          <w:iCs/>
          <w:lang w:val="ro-RO"/>
        </w:rPr>
        <w:t xml:space="preserve"> </w:t>
      </w:r>
      <w:proofErr w:type="spellStart"/>
      <w:r w:rsidRPr="0034357A">
        <w:rPr>
          <w:rFonts w:ascii="Trebuchet MS" w:hAnsi="Trebuchet MS"/>
          <w:iCs/>
          <w:lang w:val="ro-RO"/>
        </w:rPr>
        <w:t>şi</w:t>
      </w:r>
      <w:proofErr w:type="spellEnd"/>
      <w:r w:rsidRPr="0034357A">
        <w:rPr>
          <w:rFonts w:ascii="Trebuchet MS" w:hAnsi="Trebuchet MS"/>
          <w:iCs/>
          <w:lang w:val="ro-RO"/>
        </w:rPr>
        <w:t xml:space="preserve"> extraordinare a căror reglementare nu poate fi amânată,</w:t>
      </w:r>
    </w:p>
    <w:p w14:paraId="68AB742B" w14:textId="77777777" w:rsidR="0034357A" w:rsidRPr="0034357A" w:rsidRDefault="0034357A" w:rsidP="0034357A">
      <w:pPr>
        <w:rPr>
          <w:rFonts w:ascii="Trebuchet MS" w:hAnsi="Trebuchet MS"/>
          <w:iCs/>
          <w:lang w:val="ro-RO"/>
        </w:rPr>
      </w:pPr>
      <w:r w:rsidRPr="0034357A">
        <w:rPr>
          <w:rFonts w:ascii="Trebuchet MS" w:hAnsi="Trebuchet MS"/>
          <w:iCs/>
          <w:lang w:val="ro-RO"/>
        </w:rPr>
        <w:t xml:space="preserve">în temeiul art. 115 alin. (4) din </w:t>
      </w:r>
      <w:proofErr w:type="spellStart"/>
      <w:r w:rsidRPr="0034357A">
        <w:rPr>
          <w:rFonts w:ascii="Trebuchet MS" w:hAnsi="Trebuchet MS"/>
          <w:iCs/>
          <w:lang w:val="ro-RO"/>
        </w:rPr>
        <w:t>Constituţia</w:t>
      </w:r>
      <w:proofErr w:type="spellEnd"/>
      <w:r w:rsidRPr="0034357A">
        <w:rPr>
          <w:rFonts w:ascii="Trebuchet MS" w:hAnsi="Trebuchet MS"/>
          <w:iCs/>
          <w:lang w:val="ro-RO"/>
        </w:rPr>
        <w:t xml:space="preserve"> României, republicată,</w:t>
      </w:r>
    </w:p>
    <w:p w14:paraId="14948531" w14:textId="77777777" w:rsidR="0034357A" w:rsidRDefault="0034357A" w:rsidP="0034357A">
      <w:pPr>
        <w:rPr>
          <w:rFonts w:ascii="Trebuchet MS" w:hAnsi="Trebuchet MS"/>
          <w:iCs/>
          <w:lang w:val="ro-RO"/>
        </w:rPr>
      </w:pPr>
      <w:r w:rsidRPr="0034357A">
        <w:rPr>
          <w:rFonts w:ascii="Trebuchet MS" w:hAnsi="Trebuchet MS"/>
          <w:iCs/>
          <w:lang w:val="ro-RO"/>
        </w:rPr>
        <w:t xml:space="preserve">Guvernul României adoptă prezenta </w:t>
      </w:r>
      <w:proofErr w:type="spellStart"/>
      <w:r w:rsidRPr="0034357A">
        <w:rPr>
          <w:rFonts w:ascii="Trebuchet MS" w:hAnsi="Trebuchet MS"/>
          <w:iCs/>
          <w:lang w:val="ro-RO"/>
        </w:rPr>
        <w:t>ordonanţă</w:t>
      </w:r>
      <w:proofErr w:type="spellEnd"/>
      <w:r w:rsidRPr="0034357A">
        <w:rPr>
          <w:rFonts w:ascii="Trebuchet MS" w:hAnsi="Trebuchet MS"/>
          <w:iCs/>
          <w:lang w:val="ro-RO"/>
        </w:rPr>
        <w:t xml:space="preserve"> de </w:t>
      </w:r>
      <w:proofErr w:type="spellStart"/>
      <w:r w:rsidRPr="0034357A">
        <w:rPr>
          <w:rFonts w:ascii="Trebuchet MS" w:hAnsi="Trebuchet MS"/>
          <w:iCs/>
          <w:lang w:val="ro-RO"/>
        </w:rPr>
        <w:t>urgenţă</w:t>
      </w:r>
      <w:proofErr w:type="spellEnd"/>
      <w:r w:rsidR="0092016F">
        <w:rPr>
          <w:rFonts w:ascii="Trebuchet MS" w:hAnsi="Trebuchet MS"/>
          <w:iCs/>
          <w:lang w:val="ro-RO"/>
        </w:rPr>
        <w:t>:</w:t>
      </w:r>
    </w:p>
    <w:p w14:paraId="20C66E09" w14:textId="77777777" w:rsidR="00F05C4D" w:rsidRPr="00997425" w:rsidRDefault="00F05C4D" w:rsidP="00F05C4D">
      <w:pPr>
        <w:rPr>
          <w:rFonts w:ascii="Trebuchet MS" w:hAnsi="Trebuchet MS"/>
          <w:lang w:val="ro-RO"/>
        </w:rPr>
      </w:pPr>
    </w:p>
    <w:p w14:paraId="777822D0" w14:textId="77777777" w:rsidR="00CD2B84" w:rsidRPr="00084CD1" w:rsidRDefault="00F05C4D" w:rsidP="00CD2B84">
      <w:pPr>
        <w:jc w:val="both"/>
        <w:rPr>
          <w:rFonts w:ascii="Trebuchet MS" w:hAnsi="Trebuchet MS"/>
          <w:b/>
          <w:bCs/>
          <w:lang w:val="ro-RO"/>
        </w:rPr>
      </w:pPr>
      <w:r w:rsidRPr="00CD2B84">
        <w:rPr>
          <w:rFonts w:ascii="Trebuchet MS" w:hAnsi="Trebuchet MS"/>
          <w:lang w:val="ro-RO"/>
        </w:rPr>
        <w:lastRenderedPageBreak/>
        <w:t xml:space="preserve"> </w:t>
      </w:r>
      <w:r w:rsidRPr="00084CD1">
        <w:rPr>
          <w:rFonts w:ascii="Trebuchet MS" w:hAnsi="Trebuchet MS"/>
          <w:b/>
          <w:bCs/>
          <w:lang w:val="ro-RO"/>
        </w:rPr>
        <w:t xml:space="preserve">Art. 1. </w:t>
      </w:r>
      <w:r w:rsidR="00CD2B84" w:rsidRPr="00084CD1">
        <w:rPr>
          <w:rFonts w:ascii="Trebuchet MS" w:hAnsi="Trebuchet MS"/>
          <w:b/>
          <w:bCs/>
          <w:lang w:val="ro-RO"/>
        </w:rPr>
        <w:t>–</w:t>
      </w:r>
      <w:r w:rsidRPr="00084CD1">
        <w:rPr>
          <w:rFonts w:ascii="Trebuchet MS" w:hAnsi="Trebuchet MS"/>
          <w:b/>
          <w:bCs/>
          <w:lang w:val="ro-RO"/>
        </w:rPr>
        <w:t xml:space="preserve"> </w:t>
      </w:r>
      <w:r w:rsidR="00D51E6F" w:rsidRPr="00084CD1">
        <w:rPr>
          <w:rFonts w:ascii="Trebuchet MS" w:hAnsi="Trebuchet MS"/>
          <w:b/>
          <w:bCs/>
          <w:lang w:val="ro-RO"/>
        </w:rPr>
        <w:t>Scop</w:t>
      </w:r>
    </w:p>
    <w:p w14:paraId="56DC73B5" w14:textId="77777777" w:rsidR="00F05C4D" w:rsidRPr="00CD2B84" w:rsidRDefault="00F05C4D" w:rsidP="00CD2B84">
      <w:pPr>
        <w:jc w:val="both"/>
        <w:rPr>
          <w:rFonts w:ascii="Trebuchet MS" w:hAnsi="Trebuchet MS"/>
          <w:lang w:val="ro-RO"/>
        </w:rPr>
      </w:pPr>
      <w:r w:rsidRPr="00CD2B84">
        <w:rPr>
          <w:rFonts w:ascii="Trebuchet MS" w:hAnsi="Trebuchet MS"/>
          <w:lang w:val="ro-RO"/>
        </w:rPr>
        <w:t xml:space="preserve"> Prezenta </w:t>
      </w:r>
      <w:proofErr w:type="spellStart"/>
      <w:r w:rsidRPr="00CD2B84">
        <w:rPr>
          <w:rFonts w:ascii="Trebuchet MS" w:hAnsi="Trebuchet MS"/>
          <w:lang w:val="ro-RO"/>
        </w:rPr>
        <w:t>ordonanţă</w:t>
      </w:r>
      <w:proofErr w:type="spellEnd"/>
      <w:r w:rsidRPr="00CD2B84">
        <w:rPr>
          <w:rFonts w:ascii="Trebuchet MS" w:hAnsi="Trebuchet MS"/>
          <w:lang w:val="ro-RO"/>
        </w:rPr>
        <w:t xml:space="preserve"> de urgență  are ca obiectiv protejarea mediului marin împotriva efectelor negative ale descărcărilor de deșeuri provenite de la navele care utilizează porturile </w:t>
      </w:r>
      <w:proofErr w:type="spellStart"/>
      <w:r w:rsidRPr="00CD2B84">
        <w:rPr>
          <w:rFonts w:ascii="Trebuchet MS" w:hAnsi="Trebuchet MS"/>
          <w:lang w:val="ro-RO"/>
        </w:rPr>
        <w:t>româneşti</w:t>
      </w:r>
      <w:proofErr w:type="spellEnd"/>
      <w:r w:rsidRPr="00CD2B84">
        <w:rPr>
          <w:rFonts w:ascii="Trebuchet MS" w:hAnsi="Trebuchet MS"/>
          <w:lang w:val="ro-RO"/>
        </w:rPr>
        <w:t>, asigurându-se, în același timp, buna funcționare a</w:t>
      </w:r>
      <w:r w:rsidRPr="00CD2B84">
        <w:rPr>
          <w:rFonts w:ascii="Trebuchet MS" w:eastAsia="Times New Roman" w:hAnsi="Trebuchet MS" w:cs="Times New Roman"/>
          <w:sz w:val="24"/>
          <w:szCs w:val="24"/>
          <w:lang w:val="ro-RO" w:eastAsia="ro-RO"/>
        </w:rPr>
        <w:t xml:space="preserve"> </w:t>
      </w:r>
      <w:r w:rsidRPr="00CD2B84">
        <w:rPr>
          <w:rFonts w:ascii="Trebuchet MS" w:hAnsi="Trebuchet MS"/>
          <w:lang w:val="ro-RO"/>
        </w:rPr>
        <w:t>traficului maritim, prin îmbunătățirea disponibilității și a utilizării instalațiilor portuare adecvate de preluare, precum și a predării deșeurilor în instalațiile respective</w:t>
      </w:r>
      <w:r w:rsidR="00D51E6F">
        <w:rPr>
          <w:rFonts w:ascii="Trebuchet MS" w:hAnsi="Trebuchet MS"/>
          <w:lang w:val="ro-RO"/>
        </w:rPr>
        <w:t>.</w:t>
      </w:r>
    </w:p>
    <w:p w14:paraId="624FC131" w14:textId="77777777" w:rsidR="00EC2C31" w:rsidRDefault="00EC2C31" w:rsidP="00CD2B84">
      <w:pPr>
        <w:jc w:val="both"/>
        <w:rPr>
          <w:rFonts w:ascii="Trebuchet MS" w:hAnsi="Trebuchet MS"/>
          <w:lang w:val="ro-RO"/>
        </w:rPr>
      </w:pPr>
    </w:p>
    <w:p w14:paraId="28B357DC" w14:textId="77777777" w:rsidR="00F05C4D" w:rsidRPr="00084CD1" w:rsidRDefault="00CD2B84" w:rsidP="00CD2B84">
      <w:pPr>
        <w:jc w:val="both"/>
        <w:rPr>
          <w:rFonts w:ascii="Trebuchet MS" w:hAnsi="Trebuchet MS"/>
          <w:b/>
          <w:bCs/>
          <w:lang w:val="ro-RO"/>
        </w:rPr>
      </w:pPr>
      <w:r>
        <w:rPr>
          <w:rFonts w:ascii="Trebuchet MS" w:hAnsi="Trebuchet MS"/>
          <w:lang w:val="ro-RO"/>
        </w:rPr>
        <w:t> </w:t>
      </w:r>
      <w:r w:rsidR="00F05C4D" w:rsidRPr="00084CD1">
        <w:rPr>
          <w:rFonts w:ascii="Trebuchet MS" w:hAnsi="Trebuchet MS"/>
          <w:b/>
          <w:bCs/>
          <w:lang w:val="ro-RO"/>
        </w:rPr>
        <w:t>Art.2. -</w:t>
      </w:r>
      <w:r w:rsidRPr="00084CD1">
        <w:rPr>
          <w:rFonts w:ascii="Trebuchet MS" w:hAnsi="Trebuchet MS"/>
          <w:b/>
          <w:bCs/>
          <w:lang w:val="ro-RO"/>
        </w:rPr>
        <w:t xml:space="preserve"> </w:t>
      </w:r>
      <w:proofErr w:type="spellStart"/>
      <w:r w:rsidR="00F05C4D" w:rsidRPr="00084CD1">
        <w:rPr>
          <w:rFonts w:ascii="Trebuchet MS" w:hAnsi="Trebuchet MS"/>
          <w:b/>
          <w:bCs/>
          <w:lang w:val="ro-RO"/>
        </w:rPr>
        <w:t>Definiţii</w:t>
      </w:r>
      <w:proofErr w:type="spellEnd"/>
    </w:p>
    <w:p w14:paraId="033E4B59" w14:textId="77777777" w:rsidR="00F05C4D" w:rsidRDefault="00F05C4D" w:rsidP="00CD2B84">
      <w:pPr>
        <w:jc w:val="both"/>
        <w:rPr>
          <w:rFonts w:ascii="Trebuchet MS" w:hAnsi="Trebuchet MS"/>
          <w:lang w:val="ro-RO"/>
        </w:rPr>
      </w:pPr>
      <w:r w:rsidRPr="00CD2B84">
        <w:rPr>
          <w:rFonts w:ascii="Trebuchet MS" w:hAnsi="Trebuchet MS"/>
          <w:lang w:val="ro-RO"/>
        </w:rPr>
        <w:t xml:space="preserve">(1) În </w:t>
      </w:r>
      <w:proofErr w:type="spellStart"/>
      <w:r w:rsidRPr="00CD2B84">
        <w:rPr>
          <w:rFonts w:ascii="Trebuchet MS" w:hAnsi="Trebuchet MS"/>
          <w:lang w:val="ro-RO"/>
        </w:rPr>
        <w:t>înţelesul</w:t>
      </w:r>
      <w:proofErr w:type="spellEnd"/>
      <w:r w:rsidRPr="00CD2B84">
        <w:rPr>
          <w:rFonts w:ascii="Trebuchet MS" w:hAnsi="Trebuchet MS"/>
          <w:lang w:val="ro-RO"/>
        </w:rPr>
        <w:t xml:space="preserve"> prezentei </w:t>
      </w:r>
      <w:proofErr w:type="spellStart"/>
      <w:r w:rsidRPr="00CD2B84">
        <w:rPr>
          <w:rFonts w:ascii="Trebuchet MS" w:hAnsi="Trebuchet MS"/>
          <w:lang w:val="ro-RO"/>
        </w:rPr>
        <w:t>ordonanţe</w:t>
      </w:r>
      <w:proofErr w:type="spellEnd"/>
      <w:r w:rsidR="00E56AF2">
        <w:rPr>
          <w:rFonts w:ascii="Trebuchet MS" w:hAnsi="Trebuchet MS"/>
          <w:lang w:val="ro-RO"/>
        </w:rPr>
        <w:t xml:space="preserve"> de urgență</w:t>
      </w:r>
      <w:r w:rsidRPr="00CD2B84">
        <w:rPr>
          <w:rFonts w:ascii="Trebuchet MS" w:hAnsi="Trebuchet MS"/>
          <w:lang w:val="ro-RO"/>
        </w:rPr>
        <w:t xml:space="preserve">, expresiile </w:t>
      </w:r>
      <w:proofErr w:type="spellStart"/>
      <w:r w:rsidRPr="00CD2B84">
        <w:rPr>
          <w:rFonts w:ascii="Trebuchet MS" w:hAnsi="Trebuchet MS"/>
          <w:lang w:val="ro-RO"/>
        </w:rPr>
        <w:t>şi</w:t>
      </w:r>
      <w:proofErr w:type="spellEnd"/>
      <w:r w:rsidRPr="00CD2B84">
        <w:rPr>
          <w:rFonts w:ascii="Trebuchet MS" w:hAnsi="Trebuchet MS"/>
          <w:lang w:val="ro-RO"/>
        </w:rPr>
        <w:t xml:space="preserve"> termenii de mai jos au următoarele </w:t>
      </w:r>
      <w:proofErr w:type="spellStart"/>
      <w:r w:rsidRPr="00CD2B84">
        <w:rPr>
          <w:rFonts w:ascii="Trebuchet MS" w:hAnsi="Trebuchet MS"/>
          <w:lang w:val="ro-RO"/>
        </w:rPr>
        <w:t>semnificaţii</w:t>
      </w:r>
      <w:proofErr w:type="spellEnd"/>
      <w:r w:rsidRPr="00CD2B84">
        <w:rPr>
          <w:rFonts w:ascii="Trebuchet MS" w:hAnsi="Trebuchet MS"/>
          <w:lang w:val="ro-RO"/>
        </w:rPr>
        <w:t>:</w:t>
      </w:r>
    </w:p>
    <w:p w14:paraId="07DD4032" w14:textId="77777777" w:rsidR="00D51E6F" w:rsidRDefault="00D51E6F" w:rsidP="00CD2B84">
      <w:pPr>
        <w:jc w:val="both"/>
        <w:rPr>
          <w:rFonts w:ascii="Trebuchet MS" w:hAnsi="Trebuchet MS"/>
          <w:lang w:val="ro-RO"/>
        </w:rPr>
      </w:pPr>
      <w:r w:rsidRPr="00D51E6F">
        <w:rPr>
          <w:rFonts w:ascii="Trebuchet MS" w:hAnsi="Trebuchet MS"/>
          <w:bCs/>
          <w:lang w:val="ro-RO"/>
        </w:rPr>
        <w:t>a)</w:t>
      </w:r>
      <w:r w:rsidRPr="00D51E6F">
        <w:rPr>
          <w:rFonts w:ascii="Trebuchet MS" w:hAnsi="Trebuchet MS"/>
          <w:b/>
          <w:lang w:val="ro-RO"/>
        </w:rPr>
        <w:t xml:space="preserve"> </w:t>
      </w:r>
      <w:r w:rsidRPr="00D51E6F">
        <w:rPr>
          <w:rFonts w:ascii="Trebuchet MS" w:hAnsi="Trebuchet MS"/>
          <w:lang w:val="ro-RO"/>
        </w:rPr>
        <w:t xml:space="preserve">Autoritatea Navală Română - autoritate de stat în domeniul </w:t>
      </w:r>
      <w:proofErr w:type="spellStart"/>
      <w:r w:rsidRPr="00D51E6F">
        <w:rPr>
          <w:rFonts w:ascii="Trebuchet MS" w:hAnsi="Trebuchet MS"/>
          <w:lang w:val="ro-RO"/>
        </w:rPr>
        <w:t>siguranţei</w:t>
      </w:r>
      <w:proofErr w:type="spellEnd"/>
      <w:r w:rsidRPr="00D51E6F">
        <w:rPr>
          <w:rFonts w:ascii="Trebuchet MS" w:hAnsi="Trebuchet MS"/>
          <w:lang w:val="ro-RO"/>
        </w:rPr>
        <w:t xml:space="preserve"> </w:t>
      </w:r>
      <w:proofErr w:type="spellStart"/>
      <w:r w:rsidRPr="00D51E6F">
        <w:rPr>
          <w:rFonts w:ascii="Trebuchet MS" w:hAnsi="Trebuchet MS"/>
          <w:lang w:val="ro-RO"/>
        </w:rPr>
        <w:t>navigaţiei</w:t>
      </w:r>
      <w:proofErr w:type="spellEnd"/>
      <w:r w:rsidRPr="00D51E6F">
        <w:rPr>
          <w:rFonts w:ascii="Trebuchet MS" w:hAnsi="Trebuchet MS"/>
          <w:lang w:val="ro-RO"/>
        </w:rPr>
        <w:t xml:space="preserve">, organ tehnic de specialitate din subordinea Ministerului Transporturilor </w:t>
      </w:r>
      <w:proofErr w:type="spellStart"/>
      <w:r w:rsidRPr="00D51E6F">
        <w:rPr>
          <w:rFonts w:ascii="Trebuchet MS" w:hAnsi="Trebuchet MS"/>
          <w:lang w:val="ro-RO"/>
        </w:rPr>
        <w:t>şi</w:t>
      </w:r>
      <w:proofErr w:type="spellEnd"/>
      <w:r w:rsidRPr="00D51E6F">
        <w:rPr>
          <w:rFonts w:ascii="Trebuchet MS" w:hAnsi="Trebuchet MS"/>
          <w:lang w:val="ro-RO"/>
        </w:rPr>
        <w:t xml:space="preserve"> Infrastructurii căruia i-au fost delegate </w:t>
      </w:r>
      <w:proofErr w:type="spellStart"/>
      <w:r w:rsidRPr="00D51E6F">
        <w:rPr>
          <w:rFonts w:ascii="Trebuchet MS" w:hAnsi="Trebuchet MS"/>
          <w:lang w:val="ro-RO"/>
        </w:rPr>
        <w:t>competenţe</w:t>
      </w:r>
      <w:proofErr w:type="spellEnd"/>
      <w:r w:rsidRPr="00D51E6F">
        <w:rPr>
          <w:rFonts w:ascii="Trebuchet MS" w:hAnsi="Trebuchet MS"/>
          <w:lang w:val="ro-RO"/>
        </w:rPr>
        <w:t xml:space="preserve"> privind coordonarea </w:t>
      </w:r>
      <w:proofErr w:type="spellStart"/>
      <w:r w:rsidRPr="00D51E6F">
        <w:rPr>
          <w:rFonts w:ascii="Trebuchet MS" w:hAnsi="Trebuchet MS"/>
          <w:lang w:val="ro-RO"/>
        </w:rPr>
        <w:t>activităţilor</w:t>
      </w:r>
      <w:proofErr w:type="spellEnd"/>
      <w:r w:rsidRPr="00D51E6F">
        <w:rPr>
          <w:rFonts w:ascii="Trebuchet MS" w:hAnsi="Trebuchet MS"/>
          <w:lang w:val="ro-RO"/>
        </w:rPr>
        <w:t xml:space="preserve"> de prevenire </w:t>
      </w:r>
      <w:proofErr w:type="spellStart"/>
      <w:r w:rsidRPr="00D51E6F">
        <w:rPr>
          <w:rFonts w:ascii="Trebuchet MS" w:hAnsi="Trebuchet MS"/>
          <w:lang w:val="ro-RO"/>
        </w:rPr>
        <w:t>şi</w:t>
      </w:r>
      <w:proofErr w:type="spellEnd"/>
      <w:r w:rsidRPr="00D51E6F">
        <w:rPr>
          <w:rFonts w:ascii="Trebuchet MS" w:hAnsi="Trebuchet MS"/>
          <w:lang w:val="ro-RO"/>
        </w:rPr>
        <w:t xml:space="preserve"> răspuns la poluare, denumită în continuare ANR;</w:t>
      </w:r>
    </w:p>
    <w:p w14:paraId="4DF46DBF" w14:textId="77777777" w:rsidR="00D51E6F" w:rsidRPr="00D51E6F" w:rsidRDefault="00D51E6F" w:rsidP="00D51E6F">
      <w:pPr>
        <w:jc w:val="both"/>
        <w:rPr>
          <w:rFonts w:ascii="Trebuchet MS" w:hAnsi="Trebuchet MS"/>
          <w:lang w:val="ro-RO"/>
        </w:rPr>
      </w:pPr>
      <w:r w:rsidRPr="00D51E6F">
        <w:rPr>
          <w:rFonts w:ascii="Trebuchet MS" w:hAnsi="Trebuchet MS"/>
          <w:bCs/>
          <w:lang w:val="ro-RO"/>
        </w:rPr>
        <w:t>b)</w:t>
      </w:r>
      <w:r w:rsidRPr="00D51E6F">
        <w:rPr>
          <w:rFonts w:ascii="Trebuchet MS" w:hAnsi="Trebuchet MS"/>
          <w:b/>
          <w:bCs/>
          <w:lang w:val="ro-RO"/>
        </w:rPr>
        <w:t xml:space="preserve"> </w:t>
      </w:r>
      <w:proofErr w:type="spellStart"/>
      <w:r w:rsidRPr="00D51E6F">
        <w:rPr>
          <w:rFonts w:ascii="Trebuchet MS" w:hAnsi="Trebuchet MS"/>
          <w:lang w:val="ro-RO"/>
        </w:rPr>
        <w:t>administraţia</w:t>
      </w:r>
      <w:proofErr w:type="spellEnd"/>
      <w:r w:rsidRPr="00D51E6F">
        <w:rPr>
          <w:rFonts w:ascii="Trebuchet MS" w:hAnsi="Trebuchet MS"/>
          <w:lang w:val="ro-RO"/>
        </w:rPr>
        <w:t xml:space="preserve"> portuară -entitatea responsabilă cu elaborarea, dezvoltarea </w:t>
      </w:r>
      <w:proofErr w:type="spellStart"/>
      <w:r w:rsidRPr="00D51E6F">
        <w:rPr>
          <w:rFonts w:ascii="Trebuchet MS" w:hAnsi="Trebuchet MS"/>
          <w:lang w:val="ro-RO"/>
        </w:rPr>
        <w:t>şi</w:t>
      </w:r>
      <w:proofErr w:type="spellEnd"/>
      <w:r w:rsidRPr="00D51E6F">
        <w:rPr>
          <w:rFonts w:ascii="Trebuchet MS" w:hAnsi="Trebuchet MS"/>
          <w:lang w:val="ro-RO"/>
        </w:rPr>
        <w:t xml:space="preserve"> implementarea planului de gestionare a </w:t>
      </w:r>
      <w:proofErr w:type="spellStart"/>
      <w:r w:rsidRPr="00D51E6F">
        <w:rPr>
          <w:rFonts w:ascii="Trebuchet MS" w:hAnsi="Trebuchet MS"/>
          <w:lang w:val="ro-RO"/>
        </w:rPr>
        <w:t>deşeurilor</w:t>
      </w:r>
      <w:proofErr w:type="spellEnd"/>
      <w:r w:rsidRPr="00D51E6F">
        <w:rPr>
          <w:rFonts w:ascii="Trebuchet MS" w:hAnsi="Trebuchet MS"/>
          <w:lang w:val="ro-RO"/>
        </w:rPr>
        <w:t xml:space="preserve"> generate de nave </w:t>
      </w:r>
      <w:proofErr w:type="spellStart"/>
      <w:r w:rsidRPr="00D51E6F">
        <w:rPr>
          <w:rFonts w:ascii="Trebuchet MS" w:hAnsi="Trebuchet MS"/>
          <w:lang w:val="ro-RO"/>
        </w:rPr>
        <w:t>şi</w:t>
      </w:r>
      <w:proofErr w:type="spellEnd"/>
      <w:r w:rsidRPr="00D51E6F">
        <w:rPr>
          <w:rFonts w:ascii="Trebuchet MS" w:hAnsi="Trebuchet MS"/>
          <w:lang w:val="ro-RO"/>
        </w:rPr>
        <w:t xml:space="preserve"> a reziduurilor mărfii;</w:t>
      </w:r>
    </w:p>
    <w:p w14:paraId="35230FF8" w14:textId="77777777" w:rsidR="00D51E6F" w:rsidRPr="00D51E6F" w:rsidRDefault="00D51E6F" w:rsidP="00D51E6F">
      <w:pPr>
        <w:jc w:val="both"/>
        <w:rPr>
          <w:rFonts w:ascii="Trebuchet MS" w:hAnsi="Trebuchet MS"/>
          <w:lang w:val="ro-RO"/>
        </w:rPr>
      </w:pPr>
      <w:r w:rsidRPr="00D51E6F">
        <w:rPr>
          <w:rFonts w:ascii="Trebuchet MS" w:hAnsi="Trebuchet MS"/>
          <w:lang w:val="ro-RO"/>
        </w:rPr>
        <w:t xml:space="preserve">c) navă - o navă maritimă de orice tip care operează în mediul marin, inclusiv navele de pescuit, ambarcațiunile de agrement, ambarcațiunile cu aripi portante, aeroglisoarele, ambarcațiunile submersibile și plutitoare,  </w:t>
      </w:r>
    </w:p>
    <w:p w14:paraId="1D28749D" w14:textId="77777777" w:rsidR="00D51E6F" w:rsidRPr="00D51E6F" w:rsidRDefault="00D51E6F" w:rsidP="00D51E6F">
      <w:pPr>
        <w:jc w:val="both"/>
        <w:rPr>
          <w:rFonts w:ascii="Trebuchet MS" w:hAnsi="Trebuchet MS"/>
          <w:lang w:val="ro-RO"/>
        </w:rPr>
      </w:pPr>
      <w:r w:rsidRPr="00D51E6F">
        <w:rPr>
          <w:rFonts w:ascii="Trebuchet MS" w:hAnsi="Trebuchet MS"/>
          <w:lang w:val="ro-RO"/>
        </w:rPr>
        <w:t xml:space="preserve">d) </w:t>
      </w:r>
      <w:proofErr w:type="spellStart"/>
      <w:r w:rsidRPr="00D51E6F">
        <w:rPr>
          <w:rFonts w:ascii="Trebuchet MS" w:hAnsi="Trebuchet MS"/>
          <w:lang w:val="ro-RO"/>
        </w:rPr>
        <w:t>Convenţia</w:t>
      </w:r>
      <w:proofErr w:type="spellEnd"/>
      <w:r w:rsidRPr="00D51E6F">
        <w:rPr>
          <w:rFonts w:ascii="Trebuchet MS" w:hAnsi="Trebuchet MS"/>
          <w:lang w:val="ro-RO"/>
        </w:rPr>
        <w:t xml:space="preserve"> MARPOL 73/78 - </w:t>
      </w:r>
      <w:proofErr w:type="spellStart"/>
      <w:r w:rsidRPr="00D51E6F">
        <w:rPr>
          <w:rFonts w:ascii="Trebuchet MS" w:hAnsi="Trebuchet MS"/>
          <w:lang w:val="ro-RO"/>
        </w:rPr>
        <w:t>Convenţia</w:t>
      </w:r>
      <w:proofErr w:type="spellEnd"/>
      <w:r w:rsidRPr="00D51E6F">
        <w:rPr>
          <w:rFonts w:ascii="Trebuchet MS" w:hAnsi="Trebuchet MS"/>
          <w:lang w:val="ro-RO"/>
        </w:rPr>
        <w:t xml:space="preserve"> </w:t>
      </w:r>
      <w:proofErr w:type="spellStart"/>
      <w:r w:rsidRPr="00D51E6F">
        <w:rPr>
          <w:rFonts w:ascii="Trebuchet MS" w:hAnsi="Trebuchet MS"/>
          <w:lang w:val="ro-RO"/>
        </w:rPr>
        <w:t>internaţională</w:t>
      </w:r>
      <w:proofErr w:type="spellEnd"/>
      <w:r w:rsidRPr="00D51E6F">
        <w:rPr>
          <w:rFonts w:ascii="Trebuchet MS" w:hAnsi="Trebuchet MS"/>
          <w:lang w:val="ro-RO"/>
        </w:rPr>
        <w:t xml:space="preserve"> din 1973 pentru prevenirea poluării de către nave, modificată prin Protocolul din 1978 privind </w:t>
      </w:r>
      <w:proofErr w:type="spellStart"/>
      <w:r w:rsidRPr="00D51E6F">
        <w:rPr>
          <w:rFonts w:ascii="Trebuchet MS" w:hAnsi="Trebuchet MS"/>
          <w:lang w:val="ro-RO"/>
        </w:rPr>
        <w:t>Convenţia</w:t>
      </w:r>
      <w:proofErr w:type="spellEnd"/>
      <w:r w:rsidRPr="00D51E6F">
        <w:rPr>
          <w:rFonts w:ascii="Trebuchet MS" w:hAnsi="Trebuchet MS"/>
          <w:lang w:val="ro-RO"/>
        </w:rPr>
        <w:t xml:space="preserve"> </w:t>
      </w:r>
      <w:proofErr w:type="spellStart"/>
      <w:r w:rsidRPr="00D51E6F">
        <w:rPr>
          <w:rFonts w:ascii="Trebuchet MS" w:hAnsi="Trebuchet MS"/>
          <w:lang w:val="ro-RO"/>
        </w:rPr>
        <w:t>internaţională</w:t>
      </w:r>
      <w:proofErr w:type="spellEnd"/>
      <w:r w:rsidRPr="00D51E6F">
        <w:rPr>
          <w:rFonts w:ascii="Trebuchet MS" w:hAnsi="Trebuchet MS"/>
          <w:lang w:val="ro-RO"/>
        </w:rPr>
        <w:t xml:space="preserve"> din 1973 pentru prevenirea poluării de către nave, încheiată la Londra la 17 februarie 1978, la care România a aderat prin Legea nr. 6/1993, împreună cu amendamentele la aceasta, în versiunile lor actualizate </w:t>
      </w:r>
      <w:proofErr w:type="spellStart"/>
      <w:r w:rsidRPr="00D51E6F">
        <w:rPr>
          <w:rFonts w:ascii="Trebuchet MS" w:hAnsi="Trebuchet MS"/>
          <w:lang w:val="ro-RO"/>
        </w:rPr>
        <w:t>şi</w:t>
      </w:r>
      <w:proofErr w:type="spellEnd"/>
      <w:r w:rsidRPr="00D51E6F">
        <w:rPr>
          <w:rFonts w:ascii="Trebuchet MS" w:hAnsi="Trebuchet MS"/>
          <w:lang w:val="ro-RO"/>
        </w:rPr>
        <w:t xml:space="preserve"> liniile directoare pentru implementare;</w:t>
      </w:r>
      <w:r w:rsidR="00EC2C31">
        <w:rPr>
          <w:rFonts w:ascii="Trebuchet MS" w:hAnsi="Trebuchet MS"/>
          <w:lang w:val="ro-RO"/>
        </w:rPr>
        <w:t xml:space="preserve"> </w:t>
      </w:r>
      <w:r w:rsidRPr="00D51E6F">
        <w:rPr>
          <w:rFonts w:ascii="Trebuchet MS" w:hAnsi="Trebuchet MS"/>
          <w:lang w:val="ro-RO"/>
        </w:rPr>
        <w:t xml:space="preserve">Protocolul din 1997 privind amendarea </w:t>
      </w:r>
      <w:proofErr w:type="spellStart"/>
      <w:r w:rsidRPr="00D51E6F">
        <w:rPr>
          <w:rFonts w:ascii="Trebuchet MS" w:hAnsi="Trebuchet MS"/>
          <w:lang w:val="ro-RO"/>
        </w:rPr>
        <w:t>Convenţiei</w:t>
      </w:r>
      <w:proofErr w:type="spellEnd"/>
      <w:r w:rsidRPr="00D51E6F">
        <w:rPr>
          <w:rFonts w:ascii="Trebuchet MS" w:hAnsi="Trebuchet MS"/>
          <w:lang w:val="ro-RO"/>
        </w:rPr>
        <w:t xml:space="preserve"> </w:t>
      </w:r>
      <w:proofErr w:type="spellStart"/>
      <w:r w:rsidRPr="00D51E6F">
        <w:rPr>
          <w:rFonts w:ascii="Trebuchet MS" w:hAnsi="Trebuchet MS"/>
          <w:lang w:val="ro-RO"/>
        </w:rPr>
        <w:t>internaţionale</w:t>
      </w:r>
      <w:proofErr w:type="spellEnd"/>
      <w:r w:rsidRPr="00D51E6F">
        <w:rPr>
          <w:rFonts w:ascii="Trebuchet MS" w:hAnsi="Trebuchet MS"/>
          <w:lang w:val="ro-RO"/>
        </w:rPr>
        <w:t xml:space="preserve"> din 1973 pentru prevenirea poluării de către nave, </w:t>
      </w:r>
      <w:proofErr w:type="spellStart"/>
      <w:r w:rsidRPr="00D51E6F">
        <w:rPr>
          <w:rFonts w:ascii="Trebuchet MS" w:hAnsi="Trebuchet MS"/>
          <w:lang w:val="ro-RO"/>
        </w:rPr>
        <w:t>aşa</w:t>
      </w:r>
      <w:proofErr w:type="spellEnd"/>
      <w:r w:rsidRPr="00D51E6F">
        <w:rPr>
          <w:rFonts w:ascii="Trebuchet MS" w:hAnsi="Trebuchet MS"/>
          <w:lang w:val="ro-RO"/>
        </w:rPr>
        <w:t xml:space="preserve"> cum a fost modificată prin Protocolul din 1978 referitor la aceasta, adoptat prin Actul final al </w:t>
      </w:r>
      <w:proofErr w:type="spellStart"/>
      <w:r w:rsidRPr="00D51E6F">
        <w:rPr>
          <w:rFonts w:ascii="Trebuchet MS" w:hAnsi="Trebuchet MS"/>
          <w:lang w:val="ro-RO"/>
        </w:rPr>
        <w:t>Conferinţei</w:t>
      </w:r>
      <w:proofErr w:type="spellEnd"/>
      <w:r w:rsidRPr="00D51E6F">
        <w:rPr>
          <w:rFonts w:ascii="Trebuchet MS" w:hAnsi="Trebuchet MS"/>
          <w:lang w:val="ro-RO"/>
        </w:rPr>
        <w:t xml:space="preserve"> </w:t>
      </w:r>
      <w:proofErr w:type="spellStart"/>
      <w:r w:rsidRPr="00D51E6F">
        <w:rPr>
          <w:rFonts w:ascii="Trebuchet MS" w:hAnsi="Trebuchet MS"/>
          <w:lang w:val="ro-RO"/>
        </w:rPr>
        <w:t>părţilor</w:t>
      </w:r>
      <w:proofErr w:type="spellEnd"/>
      <w:r w:rsidRPr="00D51E6F">
        <w:rPr>
          <w:rFonts w:ascii="Trebuchet MS" w:hAnsi="Trebuchet MS"/>
          <w:lang w:val="ro-RO"/>
        </w:rPr>
        <w:t xml:space="preserve"> la MARPOL 73/78, la Londra la 26 septembrie 1997, la care România a aderat prin Legea nr. 269/2006.</w:t>
      </w:r>
    </w:p>
    <w:p w14:paraId="340E6482" w14:textId="77777777" w:rsidR="00212E9C" w:rsidRPr="00997425" w:rsidRDefault="00212E9C" w:rsidP="00212E9C">
      <w:pPr>
        <w:spacing w:after="0"/>
        <w:jc w:val="both"/>
        <w:rPr>
          <w:rFonts w:ascii="Trebuchet MS" w:hAnsi="Trebuchet MS"/>
          <w:i/>
          <w:sz w:val="20"/>
          <w:szCs w:val="20"/>
          <w:lang w:val="ro-RO"/>
        </w:rPr>
      </w:pPr>
    </w:p>
    <w:p w14:paraId="27328EEB" w14:textId="77777777" w:rsidR="00D51E6F" w:rsidRPr="00D51E6F" w:rsidRDefault="00EC2C31" w:rsidP="00D51E6F">
      <w:pPr>
        <w:jc w:val="both"/>
        <w:rPr>
          <w:rFonts w:ascii="Trebuchet MS" w:hAnsi="Trebuchet MS"/>
          <w:lang w:val="ro-RO"/>
        </w:rPr>
      </w:pPr>
      <w:r>
        <w:rPr>
          <w:rFonts w:ascii="Trebuchet MS" w:hAnsi="Trebuchet MS"/>
          <w:lang w:val="ro-RO"/>
        </w:rPr>
        <w:t>e</w:t>
      </w:r>
      <w:r w:rsidR="00D51E6F" w:rsidRPr="00D51E6F">
        <w:rPr>
          <w:rFonts w:ascii="Trebuchet MS" w:hAnsi="Trebuchet MS"/>
          <w:lang w:val="ro-RO"/>
        </w:rPr>
        <w:t xml:space="preserve">) </w:t>
      </w:r>
      <w:proofErr w:type="spellStart"/>
      <w:r w:rsidR="00D51E6F" w:rsidRPr="00D51E6F">
        <w:rPr>
          <w:rFonts w:ascii="Trebuchet MS" w:hAnsi="Trebuchet MS"/>
          <w:lang w:val="ro-RO"/>
        </w:rPr>
        <w:t>deşeuri</w:t>
      </w:r>
      <w:proofErr w:type="spellEnd"/>
      <w:r w:rsidR="00D51E6F" w:rsidRPr="00D51E6F">
        <w:rPr>
          <w:rFonts w:ascii="Trebuchet MS" w:hAnsi="Trebuchet MS"/>
          <w:lang w:val="ro-RO"/>
        </w:rPr>
        <w:t xml:space="preserve"> provenite de la nave - toate </w:t>
      </w:r>
      <w:proofErr w:type="spellStart"/>
      <w:r w:rsidR="00D51E6F" w:rsidRPr="00D51E6F">
        <w:rPr>
          <w:rFonts w:ascii="Trebuchet MS" w:hAnsi="Trebuchet MS"/>
          <w:lang w:val="ro-RO"/>
        </w:rPr>
        <w:t>deşeurile</w:t>
      </w:r>
      <w:proofErr w:type="spellEnd"/>
      <w:r w:rsidR="00D51E6F" w:rsidRPr="00D51E6F">
        <w:rPr>
          <w:rFonts w:ascii="Trebuchet MS" w:hAnsi="Trebuchet MS"/>
          <w:lang w:val="ro-RO"/>
        </w:rPr>
        <w:t xml:space="preserve">, inclusiv reziduurile de marfă, care sunt generate în timpul operațiunilor navelor sau în cursul încărcării, descărcării </w:t>
      </w:r>
      <w:proofErr w:type="spellStart"/>
      <w:r w:rsidR="00D51E6F" w:rsidRPr="00D51E6F">
        <w:rPr>
          <w:rFonts w:ascii="Trebuchet MS" w:hAnsi="Trebuchet MS"/>
          <w:lang w:val="ro-RO"/>
        </w:rPr>
        <w:t>şi</w:t>
      </w:r>
      <w:proofErr w:type="spellEnd"/>
      <w:r w:rsidR="00D51E6F" w:rsidRPr="00D51E6F">
        <w:rPr>
          <w:rFonts w:ascii="Trebuchet MS" w:hAnsi="Trebuchet MS"/>
          <w:lang w:val="ro-RO"/>
        </w:rPr>
        <w:t xml:space="preserve"> al </w:t>
      </w:r>
      <w:proofErr w:type="spellStart"/>
      <w:r w:rsidR="00D51E6F" w:rsidRPr="00D51E6F">
        <w:rPr>
          <w:rFonts w:ascii="Trebuchet MS" w:hAnsi="Trebuchet MS"/>
          <w:lang w:val="ro-RO"/>
        </w:rPr>
        <w:t>operaţiunilor</w:t>
      </w:r>
      <w:proofErr w:type="spellEnd"/>
      <w:r w:rsidR="00D51E6F" w:rsidRPr="00D51E6F">
        <w:rPr>
          <w:rFonts w:ascii="Trebuchet MS" w:hAnsi="Trebuchet MS"/>
          <w:lang w:val="ro-RO"/>
        </w:rPr>
        <w:t xml:space="preserve"> de </w:t>
      </w:r>
      <w:proofErr w:type="spellStart"/>
      <w:r w:rsidR="00D51E6F" w:rsidRPr="00D51E6F">
        <w:rPr>
          <w:rFonts w:ascii="Trebuchet MS" w:hAnsi="Trebuchet MS"/>
          <w:lang w:val="ro-RO"/>
        </w:rPr>
        <w:t>curăţare</w:t>
      </w:r>
      <w:proofErr w:type="spellEnd"/>
      <w:r w:rsidR="00D51E6F" w:rsidRPr="00D51E6F">
        <w:rPr>
          <w:rFonts w:ascii="Trebuchet MS" w:hAnsi="Trebuchet MS"/>
          <w:lang w:val="ro-RO"/>
        </w:rPr>
        <w:t xml:space="preserve"> </w:t>
      </w:r>
      <w:proofErr w:type="spellStart"/>
      <w:r w:rsidR="00D51E6F" w:rsidRPr="00D51E6F">
        <w:rPr>
          <w:rFonts w:ascii="Trebuchet MS" w:hAnsi="Trebuchet MS"/>
          <w:lang w:val="ro-RO"/>
        </w:rPr>
        <w:t>şi</w:t>
      </w:r>
      <w:proofErr w:type="spellEnd"/>
      <w:r w:rsidR="00D51E6F" w:rsidRPr="00D51E6F">
        <w:rPr>
          <w:rFonts w:ascii="Trebuchet MS" w:hAnsi="Trebuchet MS"/>
          <w:lang w:val="ro-RO"/>
        </w:rPr>
        <w:t xml:space="preserve"> care se află sub </w:t>
      </w:r>
      <w:proofErr w:type="spellStart"/>
      <w:r w:rsidR="00D51E6F" w:rsidRPr="00D51E6F">
        <w:rPr>
          <w:rFonts w:ascii="Trebuchet MS" w:hAnsi="Trebuchet MS"/>
          <w:lang w:val="ro-RO"/>
        </w:rPr>
        <w:t>incidenţa</w:t>
      </w:r>
      <w:proofErr w:type="spellEnd"/>
      <w:r w:rsidR="00D51E6F" w:rsidRPr="00D51E6F">
        <w:rPr>
          <w:rFonts w:ascii="Trebuchet MS" w:hAnsi="Trebuchet MS"/>
          <w:lang w:val="ro-RO"/>
        </w:rPr>
        <w:t xml:space="preserve"> prevederilor anexelor I, II, IV, V și VI la Convenția MARPOL, precum și deșeurile pescuite în mod pasiv;</w:t>
      </w:r>
    </w:p>
    <w:p w14:paraId="59A18FFB" w14:textId="77777777" w:rsidR="00D51E6F" w:rsidRPr="00D51E6F" w:rsidRDefault="00EC2C31" w:rsidP="00D51E6F">
      <w:pPr>
        <w:jc w:val="both"/>
        <w:rPr>
          <w:rFonts w:ascii="Trebuchet MS" w:hAnsi="Trebuchet MS"/>
          <w:lang w:val="ro-RO"/>
        </w:rPr>
      </w:pPr>
      <w:r>
        <w:rPr>
          <w:rFonts w:ascii="Trebuchet MS" w:hAnsi="Trebuchet MS"/>
          <w:lang w:val="ro-RO"/>
        </w:rPr>
        <w:t>f</w:t>
      </w:r>
      <w:r w:rsidR="00D51E6F" w:rsidRPr="00D51E6F">
        <w:rPr>
          <w:rFonts w:ascii="Trebuchet MS" w:hAnsi="Trebuchet MS"/>
          <w:lang w:val="ro-RO"/>
        </w:rPr>
        <w:t>) deșeuri pescuite în mod pasiv - înseamnă deșeurile prinse în plase în timpul operațiunilor de pescuit;</w:t>
      </w:r>
    </w:p>
    <w:p w14:paraId="261D7C62" w14:textId="77777777" w:rsidR="00D51E6F" w:rsidRPr="00D51E6F" w:rsidRDefault="00EC2C31" w:rsidP="00D51E6F">
      <w:pPr>
        <w:jc w:val="both"/>
        <w:rPr>
          <w:rFonts w:ascii="Trebuchet MS" w:hAnsi="Trebuchet MS"/>
          <w:lang w:val="ro-RO"/>
        </w:rPr>
      </w:pPr>
      <w:r>
        <w:rPr>
          <w:rFonts w:ascii="Trebuchet MS" w:hAnsi="Trebuchet MS"/>
          <w:lang w:val="ro-RO"/>
        </w:rPr>
        <w:t>g</w:t>
      </w:r>
      <w:r w:rsidR="00D51E6F" w:rsidRPr="00D51E6F">
        <w:rPr>
          <w:rFonts w:ascii="Trebuchet MS" w:hAnsi="Trebuchet MS"/>
          <w:lang w:val="ro-RO"/>
        </w:rPr>
        <w:t>) reziduurile  mărfii - înseamnă resturile din marf</w:t>
      </w:r>
      <w:r w:rsidR="005F6744">
        <w:rPr>
          <w:rFonts w:ascii="Trebuchet MS" w:hAnsi="Trebuchet MS"/>
          <w:lang w:val="ro-RO"/>
        </w:rPr>
        <w:t xml:space="preserve">ă </w:t>
      </w:r>
      <w:r w:rsidR="00D51E6F" w:rsidRPr="00D51E6F">
        <w:rPr>
          <w:rFonts w:ascii="Trebuchet MS" w:hAnsi="Trebuchet MS"/>
          <w:lang w:val="ro-RO"/>
        </w:rPr>
        <w:t>de la bord care rămân pe punte sau în cale ori în rezervoare după încărcare și descărcare, inclusiv excedentul sau scurgerile la încărcare și descărcare, în stare umedă sau uscată sau antrenate în apa de epurare, cu excepția prafului de marfă rămas pe punte după curățare sau a prafului de pe suprafețele exterioare ale navei;</w:t>
      </w:r>
    </w:p>
    <w:p w14:paraId="54397A2A" w14:textId="77777777" w:rsidR="00D51E6F" w:rsidRPr="00D51E6F" w:rsidRDefault="00EC2C31" w:rsidP="00D51E6F">
      <w:pPr>
        <w:jc w:val="both"/>
        <w:rPr>
          <w:rFonts w:ascii="Trebuchet MS" w:hAnsi="Trebuchet MS"/>
          <w:lang w:val="ro-RO"/>
        </w:rPr>
      </w:pPr>
      <w:r>
        <w:rPr>
          <w:rFonts w:ascii="Trebuchet MS" w:hAnsi="Trebuchet MS"/>
          <w:lang w:val="ro-RO"/>
        </w:rPr>
        <w:t>h</w:t>
      </w:r>
      <w:r w:rsidR="00D51E6F" w:rsidRPr="00D51E6F">
        <w:rPr>
          <w:rFonts w:ascii="Trebuchet MS" w:hAnsi="Trebuchet MS"/>
          <w:lang w:val="ro-RO"/>
        </w:rPr>
        <w:t xml:space="preserve">) </w:t>
      </w:r>
      <w:proofErr w:type="spellStart"/>
      <w:r w:rsidR="00D51E6F" w:rsidRPr="00D51E6F">
        <w:rPr>
          <w:rFonts w:ascii="Trebuchet MS" w:hAnsi="Trebuchet MS"/>
          <w:lang w:val="ro-RO"/>
        </w:rPr>
        <w:t>instalaţii</w:t>
      </w:r>
      <w:proofErr w:type="spellEnd"/>
      <w:r w:rsidR="00D51E6F" w:rsidRPr="00D51E6F">
        <w:rPr>
          <w:rFonts w:ascii="Trebuchet MS" w:hAnsi="Trebuchet MS"/>
          <w:lang w:val="ro-RO"/>
        </w:rPr>
        <w:t xml:space="preserve"> portuare de preluare - orice </w:t>
      </w:r>
      <w:proofErr w:type="spellStart"/>
      <w:r w:rsidR="00D51E6F" w:rsidRPr="00D51E6F">
        <w:rPr>
          <w:rFonts w:ascii="Trebuchet MS" w:hAnsi="Trebuchet MS"/>
          <w:lang w:val="ro-RO"/>
        </w:rPr>
        <w:t>instalaţie</w:t>
      </w:r>
      <w:proofErr w:type="spellEnd"/>
      <w:r w:rsidR="00D51E6F" w:rsidRPr="00D51E6F">
        <w:rPr>
          <w:rFonts w:ascii="Trebuchet MS" w:hAnsi="Trebuchet MS"/>
          <w:lang w:val="ro-RO"/>
        </w:rPr>
        <w:t xml:space="preserve"> fixă, flotantă sau mobilă care poate servi pentru preluarea </w:t>
      </w:r>
      <w:proofErr w:type="spellStart"/>
      <w:r w:rsidR="00D51E6F" w:rsidRPr="00D51E6F">
        <w:rPr>
          <w:rFonts w:ascii="Trebuchet MS" w:hAnsi="Trebuchet MS"/>
          <w:lang w:val="ro-RO"/>
        </w:rPr>
        <w:t>deşeurilor</w:t>
      </w:r>
      <w:proofErr w:type="spellEnd"/>
      <w:r w:rsidR="00D51E6F" w:rsidRPr="00D51E6F">
        <w:rPr>
          <w:rFonts w:ascii="Trebuchet MS" w:hAnsi="Trebuchet MS"/>
          <w:lang w:val="ro-RO"/>
        </w:rPr>
        <w:t xml:space="preserve"> </w:t>
      </w:r>
      <w:r w:rsidR="005F6744">
        <w:rPr>
          <w:rFonts w:ascii="Trebuchet MS" w:hAnsi="Trebuchet MS"/>
          <w:lang w:val="ro-RO"/>
        </w:rPr>
        <w:t xml:space="preserve">provenite de la </w:t>
      </w:r>
      <w:r w:rsidR="00D51E6F" w:rsidRPr="00D51E6F">
        <w:rPr>
          <w:rFonts w:ascii="Trebuchet MS" w:hAnsi="Trebuchet MS"/>
          <w:lang w:val="ro-RO"/>
        </w:rPr>
        <w:t>nave.</w:t>
      </w:r>
    </w:p>
    <w:p w14:paraId="3C1090CC" w14:textId="77777777" w:rsidR="00D51E6F" w:rsidRPr="00D51E6F" w:rsidRDefault="00EC2C31" w:rsidP="00D51E6F">
      <w:pPr>
        <w:jc w:val="both"/>
        <w:rPr>
          <w:rFonts w:ascii="Trebuchet MS" w:hAnsi="Trebuchet MS"/>
          <w:lang w:val="ro-RO"/>
        </w:rPr>
      </w:pPr>
      <w:r>
        <w:rPr>
          <w:rFonts w:ascii="Trebuchet MS" w:hAnsi="Trebuchet MS"/>
          <w:lang w:val="ro-RO"/>
        </w:rPr>
        <w:t>i</w:t>
      </w:r>
      <w:r w:rsidR="00D51E6F" w:rsidRPr="00D51E6F">
        <w:rPr>
          <w:rFonts w:ascii="Trebuchet MS" w:hAnsi="Trebuchet MS"/>
          <w:lang w:val="ro-RO"/>
        </w:rPr>
        <w:t>) navă de pescuit - orice navă echipată sau utilizată pentru scopuri comerciale pentru a prinde pește sau alte tipuri de resurse biologice marine;</w:t>
      </w:r>
    </w:p>
    <w:p w14:paraId="628FBF65" w14:textId="77777777" w:rsidR="00D51E6F" w:rsidRPr="00D51E6F" w:rsidRDefault="00EC2C31" w:rsidP="00D51E6F">
      <w:pPr>
        <w:jc w:val="both"/>
        <w:rPr>
          <w:rFonts w:ascii="Trebuchet MS" w:hAnsi="Trebuchet MS"/>
          <w:lang w:val="ro-RO"/>
        </w:rPr>
      </w:pPr>
      <w:r>
        <w:rPr>
          <w:rFonts w:ascii="Trebuchet MS" w:hAnsi="Trebuchet MS"/>
          <w:lang w:val="ro-RO"/>
        </w:rPr>
        <w:t>j</w:t>
      </w:r>
      <w:r w:rsidR="00D51E6F" w:rsidRPr="00D51E6F">
        <w:rPr>
          <w:rFonts w:ascii="Trebuchet MS" w:hAnsi="Trebuchet MS"/>
          <w:lang w:val="ro-RO"/>
        </w:rPr>
        <w:t xml:space="preserve">) </w:t>
      </w:r>
      <w:proofErr w:type="spellStart"/>
      <w:r w:rsidR="00D51E6F" w:rsidRPr="00D51E6F">
        <w:rPr>
          <w:rFonts w:ascii="Trebuchet MS" w:hAnsi="Trebuchet MS"/>
          <w:lang w:val="ro-RO"/>
        </w:rPr>
        <w:t>ambarcaţiune</w:t>
      </w:r>
      <w:proofErr w:type="spellEnd"/>
      <w:r w:rsidR="00D51E6F" w:rsidRPr="00D51E6F">
        <w:rPr>
          <w:rFonts w:ascii="Trebuchet MS" w:hAnsi="Trebuchet MS"/>
          <w:lang w:val="ro-RO"/>
        </w:rPr>
        <w:t xml:space="preserve"> de agrement - orice navă de orice tip, cu o lungime a cocii de minimum 2,5 metri, indiferent de tipul de propulsie, care este destinată folosirii în scopuri sportive sau de agrement și care nu este implicată în activități comerciale; </w:t>
      </w:r>
    </w:p>
    <w:p w14:paraId="3FAE6500" w14:textId="77777777" w:rsidR="00D51E6F" w:rsidRPr="00D51E6F" w:rsidRDefault="00EC2C31" w:rsidP="00D51E6F">
      <w:pPr>
        <w:jc w:val="both"/>
        <w:rPr>
          <w:rFonts w:ascii="Trebuchet MS" w:hAnsi="Trebuchet MS"/>
          <w:lang w:val="ro-RO"/>
        </w:rPr>
      </w:pPr>
      <w:r>
        <w:rPr>
          <w:rFonts w:ascii="Trebuchet MS" w:hAnsi="Trebuchet MS"/>
          <w:lang w:val="ro-RO"/>
        </w:rPr>
        <w:lastRenderedPageBreak/>
        <w:t>k</w:t>
      </w:r>
      <w:r w:rsidR="00D51E6F" w:rsidRPr="00D51E6F">
        <w:rPr>
          <w:rFonts w:ascii="Trebuchet MS" w:hAnsi="Trebuchet MS"/>
          <w:lang w:val="ro-RO"/>
        </w:rPr>
        <w:t>) port -  un loc sau o zonă geografică amenajată și echipată pentru a permite, în principal,  accesul navelor, inclusiv zona de ancoraj aflată sub jurisdicția portului;</w:t>
      </w:r>
    </w:p>
    <w:p w14:paraId="20658CA4" w14:textId="77777777" w:rsidR="00D51E6F" w:rsidRPr="00D51E6F" w:rsidRDefault="00EC2C31" w:rsidP="00D51E6F">
      <w:pPr>
        <w:jc w:val="both"/>
        <w:rPr>
          <w:rFonts w:ascii="Trebuchet MS" w:hAnsi="Trebuchet MS"/>
          <w:lang w:val="ro-RO"/>
        </w:rPr>
      </w:pPr>
      <w:r>
        <w:rPr>
          <w:rFonts w:ascii="Trebuchet MS" w:hAnsi="Trebuchet MS"/>
          <w:lang w:val="ro-RO"/>
        </w:rPr>
        <w:t>l</w:t>
      </w:r>
      <w:r w:rsidR="00D51E6F" w:rsidRPr="00D51E6F">
        <w:rPr>
          <w:rFonts w:ascii="Trebuchet MS" w:hAnsi="Trebuchet MS"/>
          <w:lang w:val="ro-RO"/>
        </w:rPr>
        <w:t>) capacitate suficientă de stocare - o capacitate suficientă pentru a depozita deșeurile la bord din momentul plecării până la portul de escală următor, inclusiv deșeurile care sunt susceptibile a fi generate în timpul călătoriei;</w:t>
      </w:r>
    </w:p>
    <w:p w14:paraId="72D128AC" w14:textId="77777777" w:rsidR="00D51E6F" w:rsidRPr="00D51E6F" w:rsidRDefault="00EC2C31" w:rsidP="00D51E6F">
      <w:pPr>
        <w:jc w:val="both"/>
        <w:rPr>
          <w:rFonts w:ascii="Trebuchet MS" w:hAnsi="Trebuchet MS"/>
          <w:lang w:val="ro-RO"/>
        </w:rPr>
      </w:pPr>
      <w:r>
        <w:rPr>
          <w:rFonts w:ascii="Trebuchet MS" w:hAnsi="Trebuchet MS"/>
          <w:lang w:val="ro-RO"/>
        </w:rPr>
        <w:t>m</w:t>
      </w:r>
      <w:r w:rsidR="00D51E6F" w:rsidRPr="00D51E6F">
        <w:rPr>
          <w:rFonts w:ascii="Trebuchet MS" w:hAnsi="Trebuchet MS"/>
          <w:lang w:val="ro-RO"/>
        </w:rPr>
        <w:t>) trafic programat - traficul bazat pe o listă publicată sau planificată cu orare de plecare și sosire între porturi identificate sau traversări recurente care constituie un program recunoscut;</w:t>
      </w:r>
    </w:p>
    <w:p w14:paraId="5D12380F" w14:textId="77777777" w:rsidR="00D51E6F" w:rsidRPr="00D51E6F" w:rsidRDefault="00EC2C31" w:rsidP="00D51E6F">
      <w:pPr>
        <w:jc w:val="both"/>
        <w:rPr>
          <w:rFonts w:ascii="Trebuchet MS" w:hAnsi="Trebuchet MS"/>
          <w:lang w:val="ro-RO"/>
        </w:rPr>
      </w:pPr>
      <w:r>
        <w:rPr>
          <w:rFonts w:ascii="Trebuchet MS" w:hAnsi="Trebuchet MS"/>
          <w:lang w:val="ro-RO"/>
        </w:rPr>
        <w:t>n</w:t>
      </w:r>
      <w:r w:rsidR="00D51E6F" w:rsidRPr="00D51E6F">
        <w:rPr>
          <w:rFonts w:ascii="Trebuchet MS" w:hAnsi="Trebuchet MS"/>
          <w:lang w:val="ro-RO"/>
        </w:rPr>
        <w:t xml:space="preserve">) escale regulate - călătoriile repetate ale aceleiași nave urmând un model constant între porturi identificate sau o serie de călătorii de la și către același port fără escale intermediare; </w:t>
      </w:r>
    </w:p>
    <w:p w14:paraId="1EFD6EBE" w14:textId="77777777" w:rsidR="00D51E6F" w:rsidRPr="00D51E6F" w:rsidRDefault="00EC2C31" w:rsidP="00D51E6F">
      <w:pPr>
        <w:jc w:val="both"/>
        <w:rPr>
          <w:rFonts w:ascii="Trebuchet MS" w:hAnsi="Trebuchet MS"/>
          <w:lang w:val="ro-RO"/>
        </w:rPr>
      </w:pPr>
      <w:r>
        <w:rPr>
          <w:rFonts w:ascii="Trebuchet MS" w:hAnsi="Trebuchet MS"/>
          <w:lang w:val="ro-RO"/>
        </w:rPr>
        <w:t>o</w:t>
      </w:r>
      <w:r w:rsidR="00D51E6F" w:rsidRPr="00D51E6F">
        <w:rPr>
          <w:rFonts w:ascii="Trebuchet MS" w:hAnsi="Trebuchet MS"/>
          <w:lang w:val="ro-RO"/>
        </w:rPr>
        <w:t>) escale frecvente - reprezintă vizitele efectuate de o navă în același port care au loc cel puțin o dată la două săptămâni;</w:t>
      </w:r>
    </w:p>
    <w:p w14:paraId="7B8E39F3" w14:textId="77777777" w:rsidR="00D51E6F" w:rsidRPr="00D51E6F" w:rsidRDefault="00EC2C31" w:rsidP="00D51E6F">
      <w:pPr>
        <w:jc w:val="both"/>
        <w:rPr>
          <w:rFonts w:ascii="Trebuchet MS" w:hAnsi="Trebuchet MS"/>
          <w:lang w:val="ro-RO"/>
        </w:rPr>
      </w:pPr>
      <w:r>
        <w:rPr>
          <w:rFonts w:ascii="Trebuchet MS" w:hAnsi="Trebuchet MS"/>
          <w:lang w:val="ro-RO"/>
        </w:rPr>
        <w:t>p</w:t>
      </w:r>
      <w:r w:rsidR="00D51E6F" w:rsidRPr="00D51E6F">
        <w:rPr>
          <w:rFonts w:ascii="Trebuchet MS" w:hAnsi="Trebuchet MS"/>
          <w:lang w:val="ro-RO"/>
        </w:rPr>
        <w:t>) GISIS - înseamnă sistemul global integrat de informații privind navele al Organizației Maritime Internaționale (OMI)</w:t>
      </w:r>
    </w:p>
    <w:p w14:paraId="1A5211B2" w14:textId="77777777" w:rsidR="00D51E6F" w:rsidRPr="00D51E6F" w:rsidRDefault="00EC2C31" w:rsidP="00D51E6F">
      <w:pPr>
        <w:jc w:val="both"/>
        <w:rPr>
          <w:rFonts w:ascii="Trebuchet MS" w:hAnsi="Trebuchet MS"/>
          <w:lang w:val="ro-RO"/>
        </w:rPr>
      </w:pPr>
      <w:r>
        <w:rPr>
          <w:rFonts w:ascii="Trebuchet MS" w:hAnsi="Trebuchet MS"/>
          <w:lang w:val="ro-RO"/>
        </w:rPr>
        <w:t>r</w:t>
      </w:r>
      <w:r w:rsidR="00D51E6F" w:rsidRPr="00D51E6F">
        <w:rPr>
          <w:rFonts w:ascii="Trebuchet MS" w:hAnsi="Trebuchet MS"/>
          <w:lang w:val="ro-RO"/>
        </w:rPr>
        <w:t>) tratare - înseamnă operațiunile de valorificare sau eliminare, inclusiv pregătirea prealabilă valorificării sau eliminării;</w:t>
      </w:r>
    </w:p>
    <w:p w14:paraId="597D9B3A" w14:textId="77777777" w:rsidR="00D51E6F" w:rsidRPr="00D51E6F" w:rsidRDefault="00EC2C31" w:rsidP="00D51E6F">
      <w:pPr>
        <w:jc w:val="both"/>
        <w:rPr>
          <w:rFonts w:ascii="Trebuchet MS" w:hAnsi="Trebuchet MS"/>
          <w:lang w:val="ro-RO"/>
        </w:rPr>
      </w:pPr>
      <w:r>
        <w:rPr>
          <w:rFonts w:ascii="Trebuchet MS" w:hAnsi="Trebuchet MS"/>
          <w:lang w:val="ro-RO"/>
        </w:rPr>
        <w:t>s</w:t>
      </w:r>
      <w:r w:rsidR="00D51E6F" w:rsidRPr="00D51E6F">
        <w:rPr>
          <w:rFonts w:ascii="Trebuchet MS" w:hAnsi="Trebuchet MS"/>
          <w:lang w:val="ro-RO"/>
        </w:rPr>
        <w:t>) taxă indirectă - înseamnă o taxă achitată pentru furnizarea de servicii aferente instalațiilor portuare de preluare, indiferent dacă are sau nu loc o predare efectivă de deșeuri provenite de la nave.</w:t>
      </w:r>
    </w:p>
    <w:p w14:paraId="42B8D770" w14:textId="77777777" w:rsidR="002F497C" w:rsidRDefault="00D51E6F" w:rsidP="00CD2B84">
      <w:pPr>
        <w:jc w:val="both"/>
        <w:rPr>
          <w:rFonts w:ascii="Trebuchet MS" w:hAnsi="Trebuchet MS"/>
          <w:lang w:val="ro-RO"/>
        </w:rPr>
      </w:pPr>
      <w:r w:rsidRPr="00D51E6F">
        <w:rPr>
          <w:rFonts w:ascii="Trebuchet MS" w:hAnsi="Trebuchet MS"/>
          <w:lang w:val="ro-RO"/>
        </w:rPr>
        <w:t xml:space="preserve">(2) </w:t>
      </w:r>
      <w:proofErr w:type="spellStart"/>
      <w:r w:rsidR="002F497C" w:rsidRPr="002F497C">
        <w:rPr>
          <w:rFonts w:ascii="Trebuchet MS" w:hAnsi="Trebuchet MS"/>
          <w:lang w:val="ro-RO"/>
        </w:rPr>
        <w:t>deşeurile</w:t>
      </w:r>
      <w:proofErr w:type="spellEnd"/>
      <w:r w:rsidR="002F497C" w:rsidRPr="002F497C">
        <w:rPr>
          <w:rFonts w:ascii="Trebuchet MS" w:hAnsi="Trebuchet MS"/>
          <w:lang w:val="ro-RO"/>
        </w:rPr>
        <w:t xml:space="preserve"> provenite de la nave – menționate la alin. (1) lit. d) sunt considerate  a fi </w:t>
      </w:r>
      <w:proofErr w:type="spellStart"/>
      <w:r w:rsidR="002F497C" w:rsidRPr="002F497C">
        <w:rPr>
          <w:rFonts w:ascii="Trebuchet MS" w:hAnsi="Trebuchet MS"/>
          <w:lang w:val="ro-RO"/>
        </w:rPr>
        <w:t>deşeuri</w:t>
      </w:r>
      <w:proofErr w:type="spellEnd"/>
      <w:r w:rsidR="002F497C" w:rsidRPr="002F497C">
        <w:rPr>
          <w:rFonts w:ascii="Trebuchet MS" w:hAnsi="Trebuchet MS"/>
          <w:lang w:val="ro-RO"/>
        </w:rPr>
        <w:t xml:space="preserve"> în înțelesul punctului 10, Anexa 1 din OUG nr. 92/20211 privind regimul </w:t>
      </w:r>
      <w:proofErr w:type="spellStart"/>
      <w:r w:rsidR="002F497C" w:rsidRPr="002F497C">
        <w:rPr>
          <w:rFonts w:ascii="Trebuchet MS" w:hAnsi="Trebuchet MS"/>
          <w:lang w:val="ro-RO"/>
        </w:rPr>
        <w:t>deşeurilor</w:t>
      </w:r>
      <w:proofErr w:type="spellEnd"/>
      <w:r w:rsidR="002F497C" w:rsidRPr="002F497C">
        <w:rPr>
          <w:rFonts w:ascii="Trebuchet MS" w:hAnsi="Trebuchet MS"/>
          <w:lang w:val="ro-RO"/>
        </w:rPr>
        <w:t>.</w:t>
      </w:r>
    </w:p>
    <w:p w14:paraId="482DB595" w14:textId="77777777" w:rsidR="002F497C" w:rsidRDefault="002F497C" w:rsidP="00CD2B84">
      <w:pPr>
        <w:jc w:val="both"/>
        <w:rPr>
          <w:rFonts w:ascii="Trebuchet MS" w:hAnsi="Trebuchet MS"/>
          <w:lang w:val="ro-RO"/>
        </w:rPr>
      </w:pPr>
    </w:p>
    <w:p w14:paraId="1C9C036D" w14:textId="77777777" w:rsidR="00F05C4D" w:rsidRPr="00084CD1" w:rsidRDefault="002F497C" w:rsidP="00CD2B84">
      <w:pPr>
        <w:jc w:val="both"/>
        <w:rPr>
          <w:rFonts w:ascii="Trebuchet MS" w:hAnsi="Trebuchet MS"/>
          <w:b/>
          <w:bCs/>
          <w:lang w:val="ro-RO"/>
        </w:rPr>
      </w:pPr>
      <w:r w:rsidRPr="002F497C">
        <w:rPr>
          <w:rFonts w:ascii="Trebuchet MS" w:hAnsi="Trebuchet MS"/>
          <w:lang w:val="ro-RO"/>
        </w:rPr>
        <w:t xml:space="preserve"> </w:t>
      </w:r>
      <w:r w:rsidR="00CD2B84" w:rsidRPr="00084CD1">
        <w:rPr>
          <w:rFonts w:ascii="Trebuchet MS" w:hAnsi="Trebuchet MS"/>
          <w:b/>
          <w:bCs/>
          <w:lang w:val="ro-RO"/>
        </w:rPr>
        <w:t>Art.3</w:t>
      </w:r>
      <w:r w:rsidR="00D51E6F" w:rsidRPr="00084CD1">
        <w:rPr>
          <w:rFonts w:ascii="Trebuchet MS" w:hAnsi="Trebuchet MS"/>
          <w:b/>
          <w:bCs/>
          <w:lang w:val="ro-RO"/>
        </w:rPr>
        <w:t>. -</w:t>
      </w:r>
      <w:r w:rsidR="00CD2B84" w:rsidRPr="00084CD1">
        <w:rPr>
          <w:rFonts w:ascii="Trebuchet MS" w:hAnsi="Trebuchet MS"/>
          <w:b/>
          <w:bCs/>
          <w:lang w:val="ro-RO"/>
        </w:rPr>
        <w:t xml:space="preserve"> </w:t>
      </w:r>
      <w:r w:rsidR="00F05C4D" w:rsidRPr="00084CD1">
        <w:rPr>
          <w:rFonts w:ascii="Trebuchet MS" w:hAnsi="Trebuchet MS"/>
          <w:b/>
          <w:bCs/>
          <w:lang w:val="ro-RO"/>
        </w:rPr>
        <w:t>Domeniul de aplicare</w:t>
      </w:r>
    </w:p>
    <w:p w14:paraId="283C2E76" w14:textId="77777777" w:rsidR="00F05C4D" w:rsidRPr="00CD2B84" w:rsidRDefault="00F05C4D" w:rsidP="00CD2B84">
      <w:pPr>
        <w:jc w:val="both"/>
        <w:rPr>
          <w:rFonts w:ascii="Trebuchet MS" w:hAnsi="Trebuchet MS"/>
          <w:lang w:val="ro-RO"/>
        </w:rPr>
      </w:pPr>
      <w:r w:rsidRPr="00CD2B84">
        <w:rPr>
          <w:rFonts w:ascii="Trebuchet MS" w:hAnsi="Trebuchet MS"/>
          <w:lang w:val="ro-RO"/>
        </w:rPr>
        <w:t>(1)</w:t>
      </w:r>
      <w:r w:rsidRPr="00CD2B84">
        <w:rPr>
          <w:rFonts w:ascii="Trebuchet MS" w:hAnsi="Trebuchet MS"/>
          <w:lang w:val="ro-RO"/>
        </w:rPr>
        <w:tab/>
        <w:t xml:space="preserve">Prezenta </w:t>
      </w:r>
      <w:proofErr w:type="spellStart"/>
      <w:r w:rsidRPr="00CD2B84">
        <w:rPr>
          <w:rFonts w:ascii="Trebuchet MS" w:hAnsi="Trebuchet MS"/>
          <w:lang w:val="ro-RO"/>
        </w:rPr>
        <w:t>ordonanţă</w:t>
      </w:r>
      <w:proofErr w:type="spellEnd"/>
      <w:r w:rsidR="00CD2B84" w:rsidRPr="00CD2B84">
        <w:rPr>
          <w:rFonts w:ascii="Trebuchet MS" w:hAnsi="Trebuchet MS"/>
          <w:lang w:val="ro-RO"/>
        </w:rPr>
        <w:t xml:space="preserve"> de urgență</w:t>
      </w:r>
      <w:r w:rsidRPr="00CD2B84">
        <w:rPr>
          <w:rFonts w:ascii="Trebuchet MS" w:hAnsi="Trebuchet MS"/>
          <w:lang w:val="ro-RO"/>
        </w:rPr>
        <w:t xml:space="preserve"> se aplică:</w:t>
      </w:r>
    </w:p>
    <w:p w14:paraId="27CF31BF" w14:textId="77777777" w:rsidR="00F05C4D" w:rsidRPr="00CD2B84" w:rsidRDefault="00F05C4D" w:rsidP="00CD2B84">
      <w:pPr>
        <w:jc w:val="both"/>
        <w:rPr>
          <w:rFonts w:ascii="Trebuchet MS" w:hAnsi="Trebuchet MS"/>
          <w:lang w:val="ro-RO"/>
        </w:rPr>
      </w:pPr>
      <w:r w:rsidRPr="00CD2B84">
        <w:rPr>
          <w:rFonts w:ascii="Trebuchet MS" w:hAnsi="Trebuchet MS"/>
          <w:lang w:val="ro-RO"/>
        </w:rPr>
        <w:t xml:space="preserve">a) </w:t>
      </w:r>
      <w:r w:rsidR="00D51E6F" w:rsidRPr="00D51E6F">
        <w:rPr>
          <w:rFonts w:ascii="Trebuchet MS" w:hAnsi="Trebuchet MS"/>
          <w:b/>
          <w:bCs/>
          <w:lang w:val="ro-RO"/>
        </w:rPr>
        <w:t xml:space="preserve"> </w:t>
      </w:r>
      <w:r w:rsidR="00D51E6F" w:rsidRPr="00D51E6F">
        <w:rPr>
          <w:rFonts w:ascii="Trebuchet MS" w:hAnsi="Trebuchet MS"/>
          <w:lang w:val="ro-RO"/>
        </w:rPr>
        <w:t xml:space="preserve">tuturor navelor, indiferent de pavilionul arborat, care fac escală sau operează în unul dintre porturile </w:t>
      </w:r>
      <w:proofErr w:type="spellStart"/>
      <w:r w:rsidR="00D51E6F" w:rsidRPr="00D51E6F">
        <w:rPr>
          <w:rFonts w:ascii="Trebuchet MS" w:hAnsi="Trebuchet MS"/>
          <w:lang w:val="ro-RO"/>
        </w:rPr>
        <w:t>româneşti</w:t>
      </w:r>
      <w:proofErr w:type="spellEnd"/>
      <w:r w:rsidR="00D51E6F" w:rsidRPr="00D51E6F">
        <w:rPr>
          <w:rFonts w:ascii="Trebuchet MS" w:hAnsi="Trebuchet MS"/>
          <w:lang w:val="ro-RO"/>
        </w:rPr>
        <w:t xml:space="preserve"> cu </w:t>
      </w:r>
      <w:proofErr w:type="spellStart"/>
      <w:r w:rsidR="00D51E6F" w:rsidRPr="00D51E6F">
        <w:rPr>
          <w:rFonts w:ascii="Trebuchet MS" w:hAnsi="Trebuchet MS"/>
          <w:lang w:val="ro-RO"/>
        </w:rPr>
        <w:t>excepţia</w:t>
      </w:r>
      <w:proofErr w:type="spellEnd"/>
      <w:r w:rsidR="00D51E6F" w:rsidRPr="00D51E6F">
        <w:rPr>
          <w:rFonts w:ascii="Trebuchet MS" w:hAnsi="Trebuchet MS"/>
          <w:lang w:val="ro-RO"/>
        </w:rPr>
        <w:t xml:space="preserve"> navelor angajate în servicii portuare în înțelesul articolului 1 alineatul (2) din Regulamentul (UE) 2017/352 și cu excepția navelor militare, navelor militare auxiliare sau a altor nave </w:t>
      </w:r>
      <w:proofErr w:type="spellStart"/>
      <w:r w:rsidR="00D51E6F" w:rsidRPr="00D51E6F">
        <w:rPr>
          <w:rFonts w:ascii="Trebuchet MS" w:hAnsi="Trebuchet MS"/>
          <w:lang w:val="ro-RO"/>
        </w:rPr>
        <w:t>deţinute</w:t>
      </w:r>
      <w:proofErr w:type="spellEnd"/>
      <w:r w:rsidR="00D51E6F" w:rsidRPr="00D51E6F">
        <w:rPr>
          <w:rFonts w:ascii="Trebuchet MS" w:hAnsi="Trebuchet MS"/>
          <w:lang w:val="ro-RO"/>
        </w:rPr>
        <w:t xml:space="preserve"> sau operate de stat </w:t>
      </w:r>
      <w:proofErr w:type="spellStart"/>
      <w:r w:rsidR="00D51E6F" w:rsidRPr="00D51E6F">
        <w:rPr>
          <w:rFonts w:ascii="Trebuchet MS" w:hAnsi="Trebuchet MS"/>
          <w:lang w:val="ro-RO"/>
        </w:rPr>
        <w:t>şi</w:t>
      </w:r>
      <w:proofErr w:type="spellEnd"/>
      <w:r w:rsidR="00D51E6F" w:rsidRPr="00D51E6F">
        <w:rPr>
          <w:rFonts w:ascii="Trebuchet MS" w:hAnsi="Trebuchet MS"/>
          <w:lang w:val="ro-RO"/>
        </w:rPr>
        <w:t xml:space="preserve"> care sunt folosite exclusiv în scopuri guvernamentale necomerciale</w:t>
      </w:r>
    </w:p>
    <w:p w14:paraId="52B42DCC" w14:textId="77777777" w:rsidR="00F05C4D" w:rsidRPr="00CD2B84" w:rsidRDefault="00F05C4D" w:rsidP="00CD2B84">
      <w:pPr>
        <w:jc w:val="both"/>
        <w:rPr>
          <w:rFonts w:ascii="Trebuchet MS" w:hAnsi="Trebuchet MS"/>
          <w:lang w:val="ro-RO"/>
        </w:rPr>
      </w:pPr>
      <w:r w:rsidRPr="00CD2B84">
        <w:rPr>
          <w:rFonts w:ascii="Trebuchet MS" w:hAnsi="Trebuchet MS"/>
          <w:lang w:val="ro-RO"/>
        </w:rPr>
        <w:t xml:space="preserve">b) tuturor porturilor </w:t>
      </w:r>
      <w:proofErr w:type="spellStart"/>
      <w:r w:rsidRPr="00CD2B84">
        <w:rPr>
          <w:rFonts w:ascii="Trebuchet MS" w:hAnsi="Trebuchet MS"/>
          <w:lang w:val="ro-RO"/>
        </w:rPr>
        <w:t>româneşti</w:t>
      </w:r>
      <w:proofErr w:type="spellEnd"/>
      <w:r w:rsidRPr="00CD2B84">
        <w:rPr>
          <w:rFonts w:ascii="Trebuchet MS" w:hAnsi="Trebuchet MS"/>
          <w:lang w:val="ro-RO"/>
        </w:rPr>
        <w:t>, în care în mod normal fac escală navele prevăzute la lit. a).</w:t>
      </w:r>
    </w:p>
    <w:p w14:paraId="654DDAE7" w14:textId="77777777" w:rsidR="00F05C4D" w:rsidRDefault="00F05C4D" w:rsidP="00CD2B84">
      <w:pPr>
        <w:jc w:val="both"/>
        <w:rPr>
          <w:rFonts w:ascii="Trebuchet MS" w:hAnsi="Trebuchet MS"/>
          <w:lang w:val="ro-RO"/>
        </w:rPr>
      </w:pPr>
      <w:r w:rsidRPr="00CD2B84">
        <w:rPr>
          <w:rFonts w:ascii="Trebuchet MS" w:hAnsi="Trebuchet MS"/>
          <w:lang w:val="ro-RO"/>
        </w:rPr>
        <w:t xml:space="preserve"> (2) </w:t>
      </w:r>
      <w:r w:rsidR="002F497C" w:rsidRPr="002F497C">
        <w:rPr>
          <w:rFonts w:ascii="Trebuchet MS" w:hAnsi="Trebuchet MS"/>
          <w:lang w:val="ro-RO"/>
        </w:rPr>
        <w:t xml:space="preserve">Predarea </w:t>
      </w:r>
      <w:proofErr w:type="spellStart"/>
      <w:r w:rsidR="002F497C" w:rsidRPr="002F497C">
        <w:rPr>
          <w:rFonts w:ascii="Trebuchet MS" w:hAnsi="Trebuchet MS"/>
          <w:lang w:val="ro-RO"/>
        </w:rPr>
        <w:t>deşeurilor</w:t>
      </w:r>
      <w:proofErr w:type="spellEnd"/>
      <w:r w:rsidR="002F497C" w:rsidRPr="002F497C">
        <w:rPr>
          <w:rFonts w:ascii="Trebuchet MS" w:hAnsi="Trebuchet MS"/>
          <w:lang w:val="ro-RO"/>
        </w:rPr>
        <w:t xml:space="preserve"> generate </w:t>
      </w:r>
      <w:proofErr w:type="spellStart"/>
      <w:r w:rsidR="002F497C" w:rsidRPr="002F497C">
        <w:rPr>
          <w:rFonts w:ascii="Trebuchet MS" w:hAnsi="Trebuchet MS"/>
          <w:lang w:val="ro-RO"/>
        </w:rPr>
        <w:t>şi</w:t>
      </w:r>
      <w:proofErr w:type="spellEnd"/>
      <w:r w:rsidR="002F497C" w:rsidRPr="002F497C">
        <w:rPr>
          <w:rFonts w:ascii="Trebuchet MS" w:hAnsi="Trebuchet MS"/>
          <w:lang w:val="ro-RO"/>
        </w:rPr>
        <w:t xml:space="preserve"> reziduurile mărfii de la navele care sunt exceptate de la prevederile prezentei </w:t>
      </w:r>
      <w:proofErr w:type="spellStart"/>
      <w:r w:rsidR="002F497C" w:rsidRPr="002F497C">
        <w:rPr>
          <w:rFonts w:ascii="Trebuchet MS" w:hAnsi="Trebuchet MS"/>
          <w:lang w:val="ro-RO"/>
        </w:rPr>
        <w:t>ordonanţe</w:t>
      </w:r>
      <w:proofErr w:type="spellEnd"/>
      <w:r w:rsidR="002F497C" w:rsidRPr="002F497C">
        <w:rPr>
          <w:rFonts w:ascii="Trebuchet MS" w:hAnsi="Trebuchet MS"/>
          <w:lang w:val="ro-RO"/>
        </w:rPr>
        <w:t xml:space="preserve"> </w:t>
      </w:r>
      <w:proofErr w:type="spellStart"/>
      <w:r w:rsidR="002F497C" w:rsidRPr="002F497C">
        <w:rPr>
          <w:rFonts w:ascii="Trebuchet MS" w:hAnsi="Trebuchet MS"/>
          <w:lang w:val="ro-RO"/>
        </w:rPr>
        <w:t>şi</w:t>
      </w:r>
      <w:proofErr w:type="spellEnd"/>
      <w:r w:rsidR="002F497C" w:rsidRPr="002F497C">
        <w:rPr>
          <w:rFonts w:ascii="Trebuchet MS" w:hAnsi="Trebuchet MS"/>
          <w:lang w:val="ro-RO"/>
        </w:rPr>
        <w:t xml:space="preserve"> care sunt prevăzute la alin. (1) lit. a) este supusă   legislației naționale  specifice.</w:t>
      </w:r>
    </w:p>
    <w:p w14:paraId="76D3AA0E" w14:textId="77777777" w:rsidR="002F61A3" w:rsidRPr="00CD2B84" w:rsidRDefault="002F61A3" w:rsidP="00CD2B84">
      <w:pPr>
        <w:jc w:val="both"/>
        <w:rPr>
          <w:rFonts w:ascii="Trebuchet MS" w:hAnsi="Trebuchet MS"/>
          <w:lang w:val="ro-RO"/>
        </w:rPr>
      </w:pPr>
    </w:p>
    <w:p w14:paraId="312FC8A2" w14:textId="77777777" w:rsidR="00CD2B84" w:rsidRPr="00084CD1" w:rsidRDefault="00CD2B84" w:rsidP="00CD2B84">
      <w:pPr>
        <w:jc w:val="both"/>
        <w:rPr>
          <w:rFonts w:ascii="Trebuchet MS" w:hAnsi="Trebuchet MS"/>
          <w:b/>
          <w:bCs/>
          <w:lang w:val="ro-RO"/>
        </w:rPr>
      </w:pPr>
      <w:r w:rsidRPr="00084CD1">
        <w:rPr>
          <w:rFonts w:ascii="Trebuchet MS" w:hAnsi="Trebuchet MS"/>
          <w:b/>
          <w:bCs/>
          <w:lang w:val="ro-RO"/>
        </w:rPr>
        <w:t>Art.4</w:t>
      </w:r>
      <w:r w:rsidR="00B15A5C" w:rsidRPr="00084CD1">
        <w:rPr>
          <w:rFonts w:ascii="Trebuchet MS" w:hAnsi="Trebuchet MS"/>
          <w:b/>
          <w:bCs/>
          <w:lang w:val="ro-RO"/>
        </w:rPr>
        <w:t xml:space="preserve">. - </w:t>
      </w:r>
      <w:r w:rsidRPr="00084CD1">
        <w:rPr>
          <w:rFonts w:ascii="Trebuchet MS" w:hAnsi="Trebuchet MS"/>
          <w:b/>
          <w:bCs/>
          <w:lang w:val="ro-RO"/>
        </w:rPr>
        <w:t xml:space="preserve"> </w:t>
      </w:r>
      <w:proofErr w:type="spellStart"/>
      <w:r w:rsidRPr="00084CD1">
        <w:rPr>
          <w:rFonts w:ascii="Trebuchet MS" w:hAnsi="Trebuchet MS"/>
          <w:b/>
          <w:bCs/>
          <w:lang w:val="ro-RO"/>
        </w:rPr>
        <w:t>Instalaţii</w:t>
      </w:r>
      <w:proofErr w:type="spellEnd"/>
      <w:r w:rsidRPr="00084CD1">
        <w:rPr>
          <w:rFonts w:ascii="Trebuchet MS" w:hAnsi="Trebuchet MS"/>
          <w:b/>
          <w:bCs/>
          <w:lang w:val="ro-RO"/>
        </w:rPr>
        <w:t xml:space="preserve"> portuare de preluare</w:t>
      </w:r>
    </w:p>
    <w:p w14:paraId="1130B7E9"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 xml:space="preserve"> (1) </w:t>
      </w:r>
      <w:proofErr w:type="spellStart"/>
      <w:r w:rsidRPr="002F61A3">
        <w:rPr>
          <w:rFonts w:ascii="Trebuchet MS" w:hAnsi="Trebuchet MS"/>
          <w:bCs/>
          <w:lang w:val="ro-RO"/>
        </w:rPr>
        <w:t>Administraţiile</w:t>
      </w:r>
      <w:proofErr w:type="spellEnd"/>
      <w:r w:rsidRPr="002F61A3">
        <w:rPr>
          <w:rFonts w:ascii="Trebuchet MS" w:hAnsi="Trebuchet MS"/>
          <w:bCs/>
          <w:lang w:val="ro-RO"/>
        </w:rPr>
        <w:t xml:space="preserve"> portuare trebuie să asigure dotarea adecvată </w:t>
      </w:r>
      <w:proofErr w:type="spellStart"/>
      <w:r w:rsidRPr="002F61A3">
        <w:rPr>
          <w:rFonts w:ascii="Trebuchet MS" w:hAnsi="Trebuchet MS"/>
          <w:bCs/>
          <w:lang w:val="ro-RO"/>
        </w:rPr>
        <w:t>şi</w:t>
      </w:r>
      <w:proofErr w:type="spellEnd"/>
      <w:r w:rsidRPr="002F61A3">
        <w:rPr>
          <w:rFonts w:ascii="Trebuchet MS" w:hAnsi="Trebuchet MS"/>
          <w:bCs/>
          <w:lang w:val="ro-RO"/>
        </w:rPr>
        <w:t xml:space="preserve"> disponibilitatea permanentă a </w:t>
      </w:r>
      <w:proofErr w:type="spellStart"/>
      <w:r w:rsidRPr="002F61A3">
        <w:rPr>
          <w:rFonts w:ascii="Trebuchet MS" w:hAnsi="Trebuchet MS"/>
          <w:bCs/>
          <w:lang w:val="ro-RO"/>
        </w:rPr>
        <w:t>instalaţiilor</w:t>
      </w:r>
      <w:proofErr w:type="spellEnd"/>
      <w:r w:rsidRPr="002F61A3">
        <w:rPr>
          <w:rFonts w:ascii="Trebuchet MS" w:hAnsi="Trebuchet MS"/>
          <w:bCs/>
          <w:lang w:val="ro-RO"/>
        </w:rPr>
        <w:t xml:space="preserve"> portuare de preluare a </w:t>
      </w:r>
      <w:proofErr w:type="spellStart"/>
      <w:r w:rsidRPr="002F61A3">
        <w:rPr>
          <w:rFonts w:ascii="Trebuchet MS" w:hAnsi="Trebuchet MS"/>
          <w:bCs/>
          <w:lang w:val="ro-RO"/>
        </w:rPr>
        <w:t>deşeurilor</w:t>
      </w:r>
      <w:proofErr w:type="spellEnd"/>
      <w:r w:rsidRPr="002F61A3">
        <w:rPr>
          <w:rFonts w:ascii="Trebuchet MS" w:hAnsi="Trebuchet MS"/>
          <w:bCs/>
          <w:lang w:val="ro-RO"/>
        </w:rPr>
        <w:t xml:space="preserve"> de la nave, în conformitate cu </w:t>
      </w:r>
      <w:proofErr w:type="spellStart"/>
      <w:r w:rsidRPr="002F61A3">
        <w:rPr>
          <w:rFonts w:ascii="Trebuchet MS" w:hAnsi="Trebuchet MS"/>
          <w:bCs/>
          <w:lang w:val="ro-RO"/>
        </w:rPr>
        <w:t>necesităţile</w:t>
      </w:r>
      <w:proofErr w:type="spellEnd"/>
      <w:r w:rsidRPr="002F61A3">
        <w:rPr>
          <w:rFonts w:ascii="Trebuchet MS" w:hAnsi="Trebuchet MS"/>
          <w:bCs/>
          <w:lang w:val="ro-RO"/>
        </w:rPr>
        <w:t xml:space="preserve"> navelor care fac escală în port, fără a produce întârzieri nejustificate acestora. </w:t>
      </w:r>
    </w:p>
    <w:p w14:paraId="150C1CF2"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 xml:space="preserve">(2) Pentru </w:t>
      </w:r>
      <w:proofErr w:type="spellStart"/>
      <w:r w:rsidRPr="002F61A3">
        <w:rPr>
          <w:rFonts w:ascii="Trebuchet MS" w:hAnsi="Trebuchet MS"/>
          <w:bCs/>
          <w:lang w:val="ro-RO"/>
        </w:rPr>
        <w:t>instalaţiile</w:t>
      </w:r>
      <w:proofErr w:type="spellEnd"/>
      <w:r w:rsidRPr="002F61A3">
        <w:rPr>
          <w:rFonts w:ascii="Trebuchet MS" w:hAnsi="Trebuchet MS"/>
          <w:bCs/>
          <w:lang w:val="ro-RO"/>
        </w:rPr>
        <w:t xml:space="preserve"> portuare de preluare a </w:t>
      </w:r>
      <w:proofErr w:type="spellStart"/>
      <w:r w:rsidRPr="002F61A3">
        <w:rPr>
          <w:rFonts w:ascii="Trebuchet MS" w:hAnsi="Trebuchet MS"/>
          <w:bCs/>
          <w:lang w:val="ro-RO"/>
        </w:rPr>
        <w:t>deşeurilor</w:t>
      </w:r>
      <w:proofErr w:type="spellEnd"/>
      <w:r w:rsidRPr="002F61A3">
        <w:rPr>
          <w:rFonts w:ascii="Trebuchet MS" w:hAnsi="Trebuchet MS"/>
          <w:bCs/>
          <w:lang w:val="ro-RO"/>
        </w:rPr>
        <w:t xml:space="preserve">, </w:t>
      </w:r>
      <w:proofErr w:type="spellStart"/>
      <w:r w:rsidRPr="002F61A3">
        <w:rPr>
          <w:rFonts w:ascii="Trebuchet MS" w:hAnsi="Trebuchet MS"/>
          <w:bCs/>
          <w:lang w:val="ro-RO"/>
        </w:rPr>
        <w:t>administraţiile</w:t>
      </w:r>
      <w:proofErr w:type="spellEnd"/>
      <w:r w:rsidRPr="002F61A3">
        <w:rPr>
          <w:rFonts w:ascii="Trebuchet MS" w:hAnsi="Trebuchet MS"/>
          <w:bCs/>
          <w:lang w:val="ro-RO"/>
        </w:rPr>
        <w:t xml:space="preserve"> portuare sunt obligate să </w:t>
      </w:r>
      <w:proofErr w:type="spellStart"/>
      <w:r w:rsidRPr="002F61A3">
        <w:rPr>
          <w:rFonts w:ascii="Trebuchet MS" w:hAnsi="Trebuchet MS"/>
          <w:bCs/>
          <w:lang w:val="ro-RO"/>
        </w:rPr>
        <w:t>deţină</w:t>
      </w:r>
      <w:proofErr w:type="spellEnd"/>
      <w:r w:rsidRPr="002F61A3">
        <w:rPr>
          <w:rFonts w:ascii="Trebuchet MS" w:hAnsi="Trebuchet MS"/>
          <w:bCs/>
          <w:lang w:val="ro-RO"/>
        </w:rPr>
        <w:t xml:space="preserve"> </w:t>
      </w:r>
      <w:proofErr w:type="spellStart"/>
      <w:r w:rsidRPr="002F61A3">
        <w:rPr>
          <w:rFonts w:ascii="Trebuchet MS" w:hAnsi="Trebuchet MS"/>
          <w:bCs/>
          <w:lang w:val="ro-RO"/>
        </w:rPr>
        <w:t>autorizaţie</w:t>
      </w:r>
      <w:proofErr w:type="spellEnd"/>
      <w:r w:rsidRPr="002F61A3">
        <w:rPr>
          <w:rFonts w:ascii="Trebuchet MS" w:hAnsi="Trebuchet MS"/>
          <w:bCs/>
          <w:lang w:val="ro-RO"/>
        </w:rPr>
        <w:t xml:space="preserve"> din punctul de vedere al </w:t>
      </w:r>
      <w:proofErr w:type="spellStart"/>
      <w:r w:rsidRPr="002F61A3">
        <w:rPr>
          <w:rFonts w:ascii="Trebuchet MS" w:hAnsi="Trebuchet MS"/>
          <w:bCs/>
          <w:lang w:val="ro-RO"/>
        </w:rPr>
        <w:t>protecţiei</w:t>
      </w:r>
      <w:proofErr w:type="spellEnd"/>
      <w:r w:rsidRPr="002F61A3">
        <w:rPr>
          <w:rFonts w:ascii="Trebuchet MS" w:hAnsi="Trebuchet MS"/>
          <w:bCs/>
          <w:lang w:val="ro-RO"/>
        </w:rPr>
        <w:t xml:space="preserve"> mediului emisă în </w:t>
      </w:r>
      <w:proofErr w:type="spellStart"/>
      <w:r w:rsidRPr="002F61A3">
        <w:rPr>
          <w:rFonts w:ascii="Trebuchet MS" w:hAnsi="Trebuchet MS"/>
          <w:bCs/>
          <w:lang w:val="ro-RO"/>
        </w:rPr>
        <w:t>condiţiile</w:t>
      </w:r>
      <w:proofErr w:type="spellEnd"/>
      <w:r w:rsidRPr="002F61A3">
        <w:rPr>
          <w:rFonts w:ascii="Trebuchet MS" w:hAnsi="Trebuchet MS"/>
          <w:bCs/>
          <w:lang w:val="ro-RO"/>
        </w:rPr>
        <w:t xml:space="preserve"> legii.</w:t>
      </w:r>
    </w:p>
    <w:p w14:paraId="0CBF2557" w14:textId="77777777" w:rsidR="002F61A3" w:rsidRPr="002F61A3" w:rsidRDefault="00E56AF2" w:rsidP="002F61A3">
      <w:pPr>
        <w:jc w:val="both"/>
        <w:rPr>
          <w:rFonts w:ascii="Trebuchet MS" w:hAnsi="Trebuchet MS"/>
          <w:bCs/>
          <w:lang w:val="ro-RO"/>
        </w:rPr>
      </w:pPr>
      <w:r>
        <w:rPr>
          <w:rFonts w:ascii="Trebuchet MS" w:hAnsi="Trebuchet MS"/>
          <w:bCs/>
          <w:lang w:val="ro-RO"/>
        </w:rPr>
        <w:t xml:space="preserve">(3) </w:t>
      </w:r>
      <w:r w:rsidR="002F61A3" w:rsidRPr="002F61A3">
        <w:rPr>
          <w:rFonts w:ascii="Trebuchet MS" w:hAnsi="Trebuchet MS"/>
          <w:bCs/>
          <w:lang w:val="ro-RO"/>
        </w:rPr>
        <w:t>ANR și administrațiile portuare se asigură că:</w:t>
      </w:r>
    </w:p>
    <w:p w14:paraId="1C0841A4"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(a) instalațiile portuare de preluare sunt în măsură să preia tipurile și cantitățile de deșeuri provenite de la navele care utilizează în mod obișnuit portul respectiv, ținând cont de:</w:t>
      </w:r>
    </w:p>
    <w:p w14:paraId="03CAEB8D"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(i)</w:t>
      </w:r>
      <w:r w:rsidRPr="002F61A3">
        <w:rPr>
          <w:rFonts w:ascii="Trebuchet MS" w:hAnsi="Trebuchet MS"/>
          <w:bCs/>
          <w:lang w:val="ro-RO"/>
        </w:rPr>
        <w:tab/>
        <w:t>cerințele de operare ale utilizatorilor portuari;</w:t>
      </w:r>
    </w:p>
    <w:p w14:paraId="1ABB31D4"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lastRenderedPageBreak/>
        <w:t>(ii)</w:t>
      </w:r>
      <w:r w:rsidRPr="002F61A3">
        <w:rPr>
          <w:rFonts w:ascii="Trebuchet MS" w:hAnsi="Trebuchet MS"/>
          <w:bCs/>
          <w:lang w:val="ro-RO"/>
        </w:rPr>
        <w:tab/>
        <w:t>dimensiunea și poziția geografică a portului respectiv;</w:t>
      </w:r>
    </w:p>
    <w:p w14:paraId="1A734EEF"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(iii)</w:t>
      </w:r>
      <w:r w:rsidRPr="002F61A3">
        <w:rPr>
          <w:rFonts w:ascii="Trebuchet MS" w:hAnsi="Trebuchet MS"/>
          <w:bCs/>
          <w:lang w:val="ro-RO"/>
        </w:rPr>
        <w:tab/>
        <w:t>tipul navelor care fac escală în portul respectiv; și</w:t>
      </w:r>
    </w:p>
    <w:p w14:paraId="54A7F426"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(iv)</w:t>
      </w:r>
      <w:r w:rsidRPr="002F61A3">
        <w:rPr>
          <w:rFonts w:ascii="Trebuchet MS" w:hAnsi="Trebuchet MS"/>
          <w:bCs/>
          <w:lang w:val="ro-RO"/>
        </w:rPr>
        <w:tab/>
        <w:t>exceptările prevăzute în temeiul articolului 9;</w:t>
      </w:r>
    </w:p>
    <w:p w14:paraId="4A4E4107"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(b) formalitățile și aspectele practice legate de utilizarea instalațiilor portuare de preluare sunt simple și rapide, pentru a se evita întârzierile nejustificate provocate navelor;</w:t>
      </w:r>
    </w:p>
    <w:p w14:paraId="3721809C"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 xml:space="preserve">c) taxele percepute pentru predare </w:t>
      </w:r>
      <w:r w:rsidR="002F497C" w:rsidRPr="002F497C">
        <w:rPr>
          <w:rFonts w:ascii="Trebuchet MS" w:hAnsi="Trebuchet MS"/>
          <w:bCs/>
          <w:lang w:val="ro-RO"/>
        </w:rPr>
        <w:t xml:space="preserve">vor fi stabilite corespunzător pentru a stimula </w:t>
      </w:r>
      <w:r w:rsidRPr="002F61A3">
        <w:rPr>
          <w:rFonts w:ascii="Trebuchet MS" w:hAnsi="Trebuchet MS"/>
          <w:bCs/>
          <w:lang w:val="ro-RO"/>
        </w:rPr>
        <w:t xml:space="preserve">navele să utilizeze instalațiile portuare de preluare; </w:t>
      </w:r>
    </w:p>
    <w:p w14:paraId="1B4FBD10"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 xml:space="preserve">(d) instalațiile portuare de preluare permit gestionarea deșeurilor provenite de la nave în mod rațional din punct de vedere ecologic, în conformitate cu </w:t>
      </w:r>
      <w:r w:rsidR="002A4142" w:rsidRPr="002A4142">
        <w:rPr>
          <w:rFonts w:ascii="Trebuchet MS" w:hAnsi="Trebuchet MS"/>
          <w:bCs/>
          <w:lang w:val="ro-RO"/>
        </w:rPr>
        <w:t xml:space="preserve">OUG nr. 92/2021 privind regimul </w:t>
      </w:r>
      <w:proofErr w:type="spellStart"/>
      <w:r w:rsidR="002A4142" w:rsidRPr="002A4142">
        <w:rPr>
          <w:rFonts w:ascii="Trebuchet MS" w:hAnsi="Trebuchet MS"/>
          <w:bCs/>
          <w:lang w:val="ro-RO"/>
        </w:rPr>
        <w:t>deşeurilor</w:t>
      </w:r>
      <w:proofErr w:type="spellEnd"/>
      <w:r w:rsidRPr="002F61A3">
        <w:rPr>
          <w:rFonts w:ascii="Trebuchet MS" w:hAnsi="Trebuchet MS"/>
          <w:bCs/>
          <w:lang w:val="ro-RO"/>
        </w:rPr>
        <w:t xml:space="preserve">, și cu alte acte legislative relevante în domeniul deșeurilor. </w:t>
      </w:r>
    </w:p>
    <w:p w14:paraId="5D14C0DD" w14:textId="77777777" w:rsidR="002F61A3" w:rsidRPr="002F61A3" w:rsidRDefault="00E56AF2" w:rsidP="002F61A3">
      <w:pPr>
        <w:jc w:val="both"/>
        <w:rPr>
          <w:rFonts w:ascii="Trebuchet MS" w:hAnsi="Trebuchet MS"/>
          <w:bCs/>
          <w:lang w:val="ro-RO"/>
        </w:rPr>
      </w:pPr>
      <w:r>
        <w:rPr>
          <w:rFonts w:ascii="Trebuchet MS" w:hAnsi="Trebuchet MS"/>
          <w:bCs/>
          <w:lang w:val="ro-RO"/>
        </w:rPr>
        <w:t xml:space="preserve">(4) </w:t>
      </w:r>
      <w:r w:rsidR="002F61A3" w:rsidRPr="002F61A3">
        <w:rPr>
          <w:rFonts w:ascii="Trebuchet MS" w:hAnsi="Trebuchet MS"/>
          <w:bCs/>
          <w:lang w:val="ro-RO"/>
        </w:rPr>
        <w:t>În sensul literei (d), ANR și administrațiile portuare asigură colectarea separată în porturi a deșeurilor provenite de la nave pentru a facilita reutilizarea și reciclarea acestora, astfel cum se prevede în legislația națională în domeniul deșeurilor, în special în Hot</w:t>
      </w:r>
      <w:r w:rsidR="002F61A3">
        <w:rPr>
          <w:rFonts w:ascii="Trebuchet MS" w:hAnsi="Trebuchet MS"/>
          <w:bCs/>
          <w:lang w:val="ro-RO"/>
        </w:rPr>
        <w:t>ă</w:t>
      </w:r>
      <w:r w:rsidR="002F61A3" w:rsidRPr="002F61A3">
        <w:rPr>
          <w:rFonts w:ascii="Trebuchet MS" w:hAnsi="Trebuchet MS"/>
          <w:bCs/>
          <w:lang w:val="ro-RO"/>
        </w:rPr>
        <w:t>r</w:t>
      </w:r>
      <w:r w:rsidR="002F61A3">
        <w:rPr>
          <w:rFonts w:ascii="Trebuchet MS" w:hAnsi="Trebuchet MS"/>
          <w:bCs/>
          <w:lang w:val="ro-RO"/>
        </w:rPr>
        <w:t>â</w:t>
      </w:r>
      <w:r w:rsidR="002F61A3" w:rsidRPr="002F61A3">
        <w:rPr>
          <w:rFonts w:ascii="Trebuchet MS" w:hAnsi="Trebuchet MS"/>
          <w:bCs/>
          <w:lang w:val="ro-RO"/>
        </w:rPr>
        <w:t>rea de Guvern nr. 1132/2008 privind regimul bateriilor și acumulatorilor și al deșeurilor de baterii și acumulatori, cu modificăr</w:t>
      </w:r>
      <w:r w:rsidR="002F497C">
        <w:rPr>
          <w:rFonts w:ascii="Trebuchet MS" w:hAnsi="Trebuchet MS"/>
          <w:bCs/>
          <w:lang w:val="ro-RO"/>
        </w:rPr>
        <w:t xml:space="preserve">ile și completările ulterioare, </w:t>
      </w:r>
      <w:r w:rsidR="002F497C" w:rsidRPr="002F497C">
        <w:rPr>
          <w:rFonts w:ascii="Trebuchet MS" w:hAnsi="Trebuchet MS"/>
          <w:bCs/>
          <w:lang w:val="ro-RO"/>
        </w:rPr>
        <w:t xml:space="preserve">în OUG nr. 92/2021 privind regimul </w:t>
      </w:r>
      <w:proofErr w:type="spellStart"/>
      <w:r w:rsidR="002F497C" w:rsidRPr="002F497C">
        <w:rPr>
          <w:rFonts w:ascii="Trebuchet MS" w:hAnsi="Trebuchet MS"/>
          <w:bCs/>
          <w:lang w:val="ro-RO"/>
        </w:rPr>
        <w:t>deşeurilor</w:t>
      </w:r>
      <w:proofErr w:type="spellEnd"/>
      <w:r w:rsidR="002F497C" w:rsidRPr="002F497C">
        <w:rPr>
          <w:rFonts w:ascii="Trebuchet MS" w:hAnsi="Trebuchet MS"/>
          <w:bCs/>
          <w:lang w:val="ro-RO"/>
        </w:rPr>
        <w:t xml:space="preserve"> </w:t>
      </w:r>
      <w:r w:rsidR="002F61A3" w:rsidRPr="002F61A3">
        <w:rPr>
          <w:rFonts w:ascii="Trebuchet MS" w:hAnsi="Trebuchet MS"/>
          <w:bCs/>
          <w:lang w:val="ro-RO"/>
        </w:rPr>
        <w:t xml:space="preserve">și în OUG 5/2015 privind </w:t>
      </w:r>
      <w:proofErr w:type="spellStart"/>
      <w:r w:rsidR="002F61A3" w:rsidRPr="002F61A3">
        <w:rPr>
          <w:rFonts w:ascii="Trebuchet MS" w:hAnsi="Trebuchet MS"/>
          <w:bCs/>
          <w:lang w:val="ro-RO"/>
        </w:rPr>
        <w:t>deşeurile</w:t>
      </w:r>
      <w:proofErr w:type="spellEnd"/>
      <w:r w:rsidR="002F61A3" w:rsidRPr="002F61A3">
        <w:rPr>
          <w:rFonts w:ascii="Trebuchet MS" w:hAnsi="Trebuchet MS"/>
          <w:bCs/>
          <w:lang w:val="ro-RO"/>
        </w:rPr>
        <w:t xml:space="preserve"> de echipamente electrice </w:t>
      </w:r>
      <w:proofErr w:type="spellStart"/>
      <w:r w:rsidR="002F61A3" w:rsidRPr="002F61A3">
        <w:rPr>
          <w:rFonts w:ascii="Trebuchet MS" w:hAnsi="Trebuchet MS"/>
          <w:bCs/>
          <w:lang w:val="ro-RO"/>
        </w:rPr>
        <w:t>şi</w:t>
      </w:r>
      <w:proofErr w:type="spellEnd"/>
      <w:r w:rsidR="002F61A3" w:rsidRPr="002F61A3">
        <w:rPr>
          <w:rFonts w:ascii="Trebuchet MS" w:hAnsi="Trebuchet MS"/>
          <w:bCs/>
          <w:lang w:val="ro-RO"/>
        </w:rPr>
        <w:t xml:space="preserve"> electronice,  cu modificările și completările ulterioare. Pentru a facilita acest proces, instalațiile portuare de preluare pot colecta fracțiunile separate de deșeuri în funcție de categoriile de deșeuri definite în Convenția MARPOL, ținând cont de orientările acesteia.</w:t>
      </w:r>
    </w:p>
    <w:p w14:paraId="0037C504" w14:textId="77777777" w:rsidR="002F61A3" w:rsidRPr="002F61A3" w:rsidRDefault="00E56AF2" w:rsidP="002F61A3">
      <w:pPr>
        <w:jc w:val="both"/>
        <w:rPr>
          <w:rFonts w:ascii="Trebuchet MS" w:hAnsi="Trebuchet MS"/>
          <w:bCs/>
          <w:lang w:val="ro-RO"/>
        </w:rPr>
      </w:pPr>
      <w:r>
        <w:rPr>
          <w:rFonts w:ascii="Trebuchet MS" w:hAnsi="Trebuchet MS"/>
          <w:bCs/>
          <w:lang w:val="ro-RO"/>
        </w:rPr>
        <w:t xml:space="preserve">(5) </w:t>
      </w:r>
      <w:r w:rsidR="002F61A3" w:rsidRPr="002F61A3">
        <w:rPr>
          <w:rFonts w:ascii="Trebuchet MS" w:hAnsi="Trebuchet MS"/>
          <w:bCs/>
          <w:lang w:val="ro-RO"/>
        </w:rPr>
        <w:t xml:space="preserve">Litera (d) din primul paragraf se aplică fără a aduce atingere cerințelor mai stricte impuse de Regulamentul (CE) nr. 1069/2009 pentru gestionarea deșeurilor de </w:t>
      </w:r>
      <w:proofErr w:type="spellStart"/>
      <w:r w:rsidR="002F61A3" w:rsidRPr="002F61A3">
        <w:rPr>
          <w:rFonts w:ascii="Trebuchet MS" w:hAnsi="Trebuchet MS"/>
          <w:bCs/>
          <w:lang w:val="ro-RO"/>
        </w:rPr>
        <w:t>catering</w:t>
      </w:r>
      <w:proofErr w:type="spellEnd"/>
      <w:r w:rsidR="002F61A3" w:rsidRPr="002F61A3">
        <w:rPr>
          <w:rFonts w:ascii="Trebuchet MS" w:hAnsi="Trebuchet MS"/>
          <w:bCs/>
          <w:lang w:val="ro-RO"/>
        </w:rPr>
        <w:t xml:space="preserve"> din transporturile internaționale.</w:t>
      </w:r>
    </w:p>
    <w:p w14:paraId="768DDF0D"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w:t>
      </w:r>
      <w:r w:rsidR="00E56AF2">
        <w:rPr>
          <w:rFonts w:ascii="Trebuchet MS" w:hAnsi="Trebuchet MS"/>
          <w:bCs/>
          <w:lang w:val="ro-RO"/>
        </w:rPr>
        <w:t>6</w:t>
      </w:r>
      <w:r w:rsidRPr="002F61A3">
        <w:rPr>
          <w:rFonts w:ascii="Trebuchet MS" w:hAnsi="Trebuchet MS"/>
          <w:bCs/>
          <w:lang w:val="ro-RO"/>
        </w:rPr>
        <w:t xml:space="preserve">) Comandantul unei nave care a avut </w:t>
      </w:r>
      <w:proofErr w:type="spellStart"/>
      <w:r w:rsidRPr="002F61A3">
        <w:rPr>
          <w:rFonts w:ascii="Trebuchet MS" w:hAnsi="Trebuchet MS"/>
          <w:bCs/>
          <w:lang w:val="ro-RO"/>
        </w:rPr>
        <w:t>dificultăţi</w:t>
      </w:r>
      <w:proofErr w:type="spellEnd"/>
      <w:r w:rsidRPr="002F61A3">
        <w:rPr>
          <w:rFonts w:ascii="Trebuchet MS" w:hAnsi="Trebuchet MS"/>
          <w:bCs/>
          <w:lang w:val="ro-RO"/>
        </w:rPr>
        <w:t xml:space="preserve"> în predarea </w:t>
      </w:r>
      <w:proofErr w:type="spellStart"/>
      <w:r w:rsidRPr="002F61A3">
        <w:rPr>
          <w:rFonts w:ascii="Trebuchet MS" w:hAnsi="Trebuchet MS"/>
          <w:bCs/>
          <w:lang w:val="ro-RO"/>
        </w:rPr>
        <w:t>deşeurilor</w:t>
      </w:r>
      <w:proofErr w:type="spellEnd"/>
      <w:r w:rsidRPr="002F61A3">
        <w:rPr>
          <w:rFonts w:ascii="Trebuchet MS" w:hAnsi="Trebuchet MS"/>
          <w:bCs/>
          <w:lang w:val="ro-RO"/>
        </w:rPr>
        <w:t xml:space="preserve"> </w:t>
      </w:r>
      <w:r w:rsidR="002F497C" w:rsidRPr="002F497C">
        <w:rPr>
          <w:rFonts w:ascii="Trebuchet MS" w:hAnsi="Trebuchet MS"/>
          <w:bCs/>
          <w:lang w:val="ro-RO"/>
        </w:rPr>
        <w:t>va completa formularul prevăzut în a</w:t>
      </w:r>
      <w:r w:rsidR="002F497C">
        <w:rPr>
          <w:rFonts w:ascii="Trebuchet MS" w:hAnsi="Trebuchet MS"/>
          <w:bCs/>
          <w:lang w:val="ro-RO"/>
        </w:rPr>
        <w:t xml:space="preserve">nexa nr. 3 </w:t>
      </w:r>
      <w:proofErr w:type="spellStart"/>
      <w:r w:rsidR="002F497C">
        <w:rPr>
          <w:rFonts w:ascii="Trebuchet MS" w:hAnsi="Trebuchet MS"/>
          <w:bCs/>
          <w:lang w:val="ro-RO"/>
        </w:rPr>
        <w:t>şi</w:t>
      </w:r>
      <w:proofErr w:type="spellEnd"/>
      <w:r w:rsidR="002F497C">
        <w:rPr>
          <w:rFonts w:ascii="Trebuchet MS" w:hAnsi="Trebuchet MS"/>
          <w:bCs/>
          <w:lang w:val="ro-RO"/>
        </w:rPr>
        <w:t xml:space="preserve"> va raporta către </w:t>
      </w:r>
      <w:r w:rsidRPr="002F61A3">
        <w:rPr>
          <w:rFonts w:ascii="Trebuchet MS" w:hAnsi="Trebuchet MS"/>
          <w:bCs/>
          <w:lang w:val="ro-RO"/>
        </w:rPr>
        <w:t xml:space="preserve">ANR </w:t>
      </w:r>
      <w:proofErr w:type="spellStart"/>
      <w:r w:rsidRPr="002F61A3">
        <w:rPr>
          <w:rFonts w:ascii="Trebuchet MS" w:hAnsi="Trebuchet MS"/>
          <w:bCs/>
          <w:lang w:val="ro-RO"/>
        </w:rPr>
        <w:t>deficienţele</w:t>
      </w:r>
      <w:proofErr w:type="spellEnd"/>
      <w:r w:rsidRPr="002F61A3">
        <w:rPr>
          <w:rFonts w:ascii="Trebuchet MS" w:hAnsi="Trebuchet MS"/>
          <w:bCs/>
          <w:lang w:val="ro-RO"/>
        </w:rPr>
        <w:t xml:space="preserve"> constatate.</w:t>
      </w:r>
    </w:p>
    <w:p w14:paraId="3BB2E332" w14:textId="77777777" w:rsidR="002F497C" w:rsidRDefault="00E56AF2" w:rsidP="002F61A3">
      <w:pPr>
        <w:jc w:val="both"/>
        <w:rPr>
          <w:rFonts w:ascii="Trebuchet MS" w:hAnsi="Trebuchet MS"/>
          <w:bCs/>
          <w:lang w:val="ro-RO"/>
        </w:rPr>
      </w:pPr>
      <w:r>
        <w:rPr>
          <w:rFonts w:ascii="Trebuchet MS" w:hAnsi="Trebuchet MS"/>
          <w:bCs/>
          <w:lang w:val="ro-RO"/>
        </w:rPr>
        <w:t xml:space="preserve">(7) </w:t>
      </w:r>
      <w:r w:rsidR="002F497C" w:rsidRPr="002F497C">
        <w:rPr>
          <w:rFonts w:ascii="Trebuchet MS" w:hAnsi="Trebuchet MS"/>
          <w:bCs/>
          <w:lang w:val="ro-RO"/>
        </w:rPr>
        <w:t xml:space="preserve">ANR va verifica, va analiza cauzele </w:t>
      </w:r>
      <w:proofErr w:type="spellStart"/>
      <w:r w:rsidR="002F497C" w:rsidRPr="002F497C">
        <w:rPr>
          <w:rFonts w:ascii="Trebuchet MS" w:hAnsi="Trebuchet MS"/>
          <w:bCs/>
          <w:lang w:val="ro-RO"/>
        </w:rPr>
        <w:t>deficienţelor</w:t>
      </w:r>
      <w:proofErr w:type="spellEnd"/>
      <w:r w:rsidR="002F497C" w:rsidRPr="002F497C">
        <w:rPr>
          <w:rFonts w:ascii="Trebuchet MS" w:hAnsi="Trebuchet MS"/>
          <w:bCs/>
          <w:lang w:val="ro-RO"/>
        </w:rPr>
        <w:t xml:space="preserve"> reclamate de comandantul navei și va transmite un raport privind concluzia analizei efectuate către autoritatea competentă care a emis </w:t>
      </w:r>
      <w:proofErr w:type="spellStart"/>
      <w:r w:rsidR="002F497C" w:rsidRPr="002F497C">
        <w:rPr>
          <w:rFonts w:ascii="Trebuchet MS" w:hAnsi="Trebuchet MS"/>
          <w:bCs/>
          <w:lang w:val="ro-RO"/>
        </w:rPr>
        <w:t>autorizaţia</w:t>
      </w:r>
      <w:proofErr w:type="spellEnd"/>
      <w:r w:rsidR="002F497C" w:rsidRPr="002F497C">
        <w:rPr>
          <w:rFonts w:ascii="Trebuchet MS" w:hAnsi="Trebuchet MS"/>
          <w:bCs/>
          <w:lang w:val="ro-RO"/>
        </w:rPr>
        <w:t xml:space="preserve"> de mediu și care a aprobat planul de preluare </w:t>
      </w:r>
      <w:proofErr w:type="spellStart"/>
      <w:r w:rsidR="002F497C" w:rsidRPr="002F497C">
        <w:rPr>
          <w:rFonts w:ascii="Trebuchet MS" w:hAnsi="Trebuchet MS"/>
          <w:bCs/>
          <w:lang w:val="ro-RO"/>
        </w:rPr>
        <w:t>şi</w:t>
      </w:r>
      <w:proofErr w:type="spellEnd"/>
      <w:r w:rsidR="002F497C" w:rsidRPr="002F497C">
        <w:rPr>
          <w:rFonts w:ascii="Trebuchet MS" w:hAnsi="Trebuchet MS"/>
          <w:bCs/>
          <w:lang w:val="ro-RO"/>
        </w:rPr>
        <w:t xml:space="preserve"> gestionare a </w:t>
      </w:r>
      <w:proofErr w:type="spellStart"/>
      <w:r w:rsidR="002F497C" w:rsidRPr="002F497C">
        <w:rPr>
          <w:rFonts w:ascii="Trebuchet MS" w:hAnsi="Trebuchet MS"/>
          <w:bCs/>
          <w:lang w:val="ro-RO"/>
        </w:rPr>
        <w:t>deşeurilor</w:t>
      </w:r>
      <w:proofErr w:type="spellEnd"/>
      <w:r w:rsidR="002F497C" w:rsidRPr="002F497C">
        <w:rPr>
          <w:rFonts w:ascii="Trebuchet MS" w:hAnsi="Trebuchet MS"/>
          <w:bCs/>
          <w:lang w:val="ro-RO"/>
        </w:rPr>
        <w:t xml:space="preserve">, Ministerul  Transporturilor </w:t>
      </w:r>
      <w:proofErr w:type="spellStart"/>
      <w:r w:rsidR="002F497C" w:rsidRPr="002F497C">
        <w:rPr>
          <w:rFonts w:ascii="Trebuchet MS" w:hAnsi="Trebuchet MS"/>
          <w:bCs/>
          <w:lang w:val="ro-RO"/>
        </w:rPr>
        <w:t>şi</w:t>
      </w:r>
      <w:proofErr w:type="spellEnd"/>
      <w:r w:rsidR="002F497C" w:rsidRPr="002F497C">
        <w:rPr>
          <w:rFonts w:ascii="Trebuchet MS" w:hAnsi="Trebuchet MS"/>
          <w:bCs/>
          <w:lang w:val="ro-RO"/>
        </w:rPr>
        <w:t xml:space="preserve"> Infrastructurii, Comisia Europeană, </w:t>
      </w:r>
      <w:proofErr w:type="spellStart"/>
      <w:r w:rsidR="002F497C" w:rsidRPr="002F497C">
        <w:rPr>
          <w:rFonts w:ascii="Trebuchet MS" w:hAnsi="Trebuchet MS"/>
          <w:bCs/>
          <w:lang w:val="ro-RO"/>
        </w:rPr>
        <w:t>Organizaţia</w:t>
      </w:r>
      <w:proofErr w:type="spellEnd"/>
      <w:r w:rsidR="002F497C" w:rsidRPr="002F497C">
        <w:rPr>
          <w:rFonts w:ascii="Trebuchet MS" w:hAnsi="Trebuchet MS"/>
          <w:bCs/>
          <w:lang w:val="ro-RO"/>
        </w:rPr>
        <w:t xml:space="preserve"> Maritimă </w:t>
      </w:r>
      <w:proofErr w:type="spellStart"/>
      <w:r w:rsidR="002F497C" w:rsidRPr="002F497C">
        <w:rPr>
          <w:rFonts w:ascii="Trebuchet MS" w:hAnsi="Trebuchet MS"/>
          <w:bCs/>
          <w:lang w:val="ro-RO"/>
        </w:rPr>
        <w:t>Internaţională</w:t>
      </w:r>
      <w:proofErr w:type="spellEnd"/>
      <w:r w:rsidR="002F497C" w:rsidRPr="002F497C">
        <w:rPr>
          <w:rFonts w:ascii="Trebuchet MS" w:hAnsi="Trebuchet MS"/>
          <w:bCs/>
          <w:lang w:val="ro-RO"/>
        </w:rPr>
        <w:t xml:space="preserve">, precum  </w:t>
      </w:r>
      <w:proofErr w:type="spellStart"/>
      <w:r w:rsidR="002F497C" w:rsidRPr="002F497C">
        <w:rPr>
          <w:rFonts w:ascii="Trebuchet MS" w:hAnsi="Trebuchet MS"/>
          <w:bCs/>
          <w:lang w:val="ro-RO"/>
        </w:rPr>
        <w:t>şi</w:t>
      </w:r>
      <w:proofErr w:type="spellEnd"/>
      <w:r w:rsidR="002F497C" w:rsidRPr="002F497C">
        <w:rPr>
          <w:rFonts w:ascii="Trebuchet MS" w:hAnsi="Trebuchet MS"/>
          <w:bCs/>
          <w:lang w:val="ro-RO"/>
        </w:rPr>
        <w:t xml:space="preserve"> către autoritatea statului de pavilion al navei. </w:t>
      </w:r>
    </w:p>
    <w:p w14:paraId="58C2C590" w14:textId="77777777" w:rsidR="002F61A3" w:rsidRDefault="002F61A3" w:rsidP="002F61A3">
      <w:pPr>
        <w:jc w:val="both"/>
        <w:rPr>
          <w:rFonts w:ascii="Trebuchet MS" w:hAnsi="Trebuchet MS"/>
          <w:bCs/>
          <w:lang w:val="ro-RO"/>
        </w:rPr>
      </w:pPr>
      <w:r w:rsidRPr="002F61A3">
        <w:rPr>
          <w:rFonts w:ascii="Trebuchet MS" w:hAnsi="Trebuchet MS"/>
          <w:bCs/>
          <w:lang w:val="ro-RO"/>
        </w:rPr>
        <w:t>(</w:t>
      </w:r>
      <w:r w:rsidR="00E56AF2">
        <w:rPr>
          <w:rFonts w:ascii="Trebuchet MS" w:hAnsi="Trebuchet MS"/>
          <w:bCs/>
          <w:lang w:val="ro-RO"/>
        </w:rPr>
        <w:t>8</w:t>
      </w:r>
      <w:r w:rsidRPr="002F61A3">
        <w:rPr>
          <w:rFonts w:ascii="Trebuchet MS" w:hAnsi="Trebuchet MS"/>
          <w:bCs/>
          <w:lang w:val="ro-RO"/>
        </w:rPr>
        <w:t>) Administrațiile portuare în cauză se asigură că se iau măsuri de siguranță suficiente pentru ca operațiunile de predare sau de preluare a deșeurilor să fie efectuate astfel încât să se evite riscurile, atât pentru oameni, cât și pentru mediu, în porturile care fac obiectul prezentei ordonanțe.</w:t>
      </w:r>
    </w:p>
    <w:p w14:paraId="4321FB55" w14:textId="77777777" w:rsidR="002F61A3" w:rsidRDefault="002F61A3" w:rsidP="002F61A3">
      <w:pPr>
        <w:jc w:val="both"/>
        <w:rPr>
          <w:rFonts w:ascii="Trebuchet MS" w:hAnsi="Trebuchet MS"/>
          <w:bCs/>
          <w:lang w:val="ro-RO"/>
        </w:rPr>
      </w:pPr>
    </w:p>
    <w:p w14:paraId="09B3B370" w14:textId="77777777" w:rsidR="00CD2B84" w:rsidRPr="00084CD1" w:rsidRDefault="00CD2B84" w:rsidP="002F61A3">
      <w:pPr>
        <w:jc w:val="both"/>
        <w:rPr>
          <w:rFonts w:ascii="Trebuchet MS" w:hAnsi="Trebuchet MS"/>
          <w:b/>
          <w:bCs/>
          <w:lang w:val="ro-RO"/>
        </w:rPr>
      </w:pPr>
      <w:r w:rsidRPr="00084CD1">
        <w:rPr>
          <w:rFonts w:ascii="Trebuchet MS" w:hAnsi="Trebuchet MS"/>
          <w:b/>
          <w:bCs/>
          <w:lang w:val="ro-RO"/>
        </w:rPr>
        <w:t>Art.5</w:t>
      </w:r>
      <w:r w:rsidR="002F61A3" w:rsidRPr="00084CD1">
        <w:rPr>
          <w:rFonts w:ascii="Trebuchet MS" w:hAnsi="Trebuchet MS"/>
          <w:b/>
          <w:bCs/>
          <w:lang w:val="ro-RO"/>
        </w:rPr>
        <w:t xml:space="preserve">. - </w:t>
      </w:r>
      <w:r w:rsidRPr="00084CD1">
        <w:rPr>
          <w:rFonts w:ascii="Trebuchet MS" w:hAnsi="Trebuchet MS"/>
          <w:b/>
          <w:bCs/>
          <w:lang w:val="ro-RO"/>
        </w:rPr>
        <w:t xml:space="preserve"> Planurile de preluare </w:t>
      </w:r>
      <w:proofErr w:type="spellStart"/>
      <w:r w:rsidRPr="00084CD1">
        <w:rPr>
          <w:rFonts w:ascii="Trebuchet MS" w:hAnsi="Trebuchet MS"/>
          <w:b/>
          <w:bCs/>
          <w:lang w:val="ro-RO"/>
        </w:rPr>
        <w:t>şi</w:t>
      </w:r>
      <w:proofErr w:type="spellEnd"/>
      <w:r w:rsidRPr="00084CD1">
        <w:rPr>
          <w:rFonts w:ascii="Trebuchet MS" w:hAnsi="Trebuchet MS"/>
          <w:b/>
          <w:bCs/>
          <w:lang w:val="ro-RO"/>
        </w:rPr>
        <w:t xml:space="preserve"> gestionare a </w:t>
      </w:r>
      <w:proofErr w:type="spellStart"/>
      <w:r w:rsidRPr="00084CD1">
        <w:rPr>
          <w:rFonts w:ascii="Trebuchet MS" w:hAnsi="Trebuchet MS"/>
          <w:b/>
          <w:bCs/>
          <w:lang w:val="ro-RO"/>
        </w:rPr>
        <w:t>deşeurilor</w:t>
      </w:r>
      <w:proofErr w:type="spellEnd"/>
    </w:p>
    <w:p w14:paraId="4DF79512" w14:textId="77777777" w:rsidR="002F497C" w:rsidRPr="002F497C" w:rsidRDefault="002F497C" w:rsidP="002F497C">
      <w:pPr>
        <w:jc w:val="both"/>
        <w:rPr>
          <w:rFonts w:ascii="Trebuchet MS" w:hAnsi="Trebuchet MS"/>
          <w:bCs/>
          <w:lang w:val="ro-RO"/>
        </w:rPr>
      </w:pPr>
      <w:r>
        <w:rPr>
          <w:rFonts w:ascii="Trebuchet MS" w:hAnsi="Trebuchet MS"/>
          <w:bCs/>
          <w:lang w:val="ro-RO"/>
        </w:rPr>
        <w:t>(1</w:t>
      </w:r>
      <w:r w:rsidRPr="002F497C">
        <w:rPr>
          <w:rFonts w:ascii="Trebuchet MS" w:hAnsi="Trebuchet MS"/>
          <w:bCs/>
          <w:lang w:val="ro-RO"/>
        </w:rPr>
        <w:t xml:space="preserve">) În termen de 90 de zile de la data intrării în vigoare a prezentei </w:t>
      </w:r>
      <w:proofErr w:type="spellStart"/>
      <w:r w:rsidRPr="002F497C">
        <w:rPr>
          <w:rFonts w:ascii="Trebuchet MS" w:hAnsi="Trebuchet MS"/>
          <w:bCs/>
          <w:lang w:val="ro-RO"/>
        </w:rPr>
        <w:t>ordonanţe</w:t>
      </w:r>
      <w:proofErr w:type="spellEnd"/>
      <w:r w:rsidRPr="002F497C">
        <w:rPr>
          <w:rFonts w:ascii="Trebuchet MS" w:hAnsi="Trebuchet MS"/>
          <w:bCs/>
          <w:lang w:val="ro-RO"/>
        </w:rPr>
        <w:t xml:space="preserve">, fiecare </w:t>
      </w:r>
      <w:proofErr w:type="spellStart"/>
      <w:r w:rsidRPr="002F497C">
        <w:rPr>
          <w:rFonts w:ascii="Trebuchet MS" w:hAnsi="Trebuchet MS"/>
          <w:bCs/>
          <w:lang w:val="ro-RO"/>
        </w:rPr>
        <w:t>administraţie</w:t>
      </w:r>
      <w:proofErr w:type="spellEnd"/>
      <w:r w:rsidRPr="002F497C">
        <w:rPr>
          <w:rFonts w:ascii="Trebuchet MS" w:hAnsi="Trebuchet MS"/>
          <w:bCs/>
          <w:lang w:val="ro-RO"/>
        </w:rPr>
        <w:t xml:space="preserve"> portuară trebuie să actualizeze </w:t>
      </w:r>
      <w:proofErr w:type="spellStart"/>
      <w:r w:rsidRPr="002F497C">
        <w:rPr>
          <w:rFonts w:ascii="Trebuchet MS" w:hAnsi="Trebuchet MS"/>
          <w:bCs/>
          <w:lang w:val="ro-RO"/>
        </w:rPr>
        <w:t>şi</w:t>
      </w:r>
      <w:proofErr w:type="spellEnd"/>
      <w:r w:rsidRPr="002F497C">
        <w:rPr>
          <w:rFonts w:ascii="Trebuchet MS" w:hAnsi="Trebuchet MS"/>
          <w:bCs/>
          <w:lang w:val="ro-RO"/>
        </w:rPr>
        <w:t xml:space="preserve"> să implementeze un plan corespunzător de preluare </w:t>
      </w:r>
      <w:proofErr w:type="spellStart"/>
      <w:r w:rsidRPr="002F497C">
        <w:rPr>
          <w:rFonts w:ascii="Trebuchet MS" w:hAnsi="Trebuchet MS"/>
          <w:bCs/>
          <w:lang w:val="ro-RO"/>
        </w:rPr>
        <w:t>şi</w:t>
      </w:r>
      <w:proofErr w:type="spellEnd"/>
      <w:r w:rsidRPr="002F497C">
        <w:rPr>
          <w:rFonts w:ascii="Trebuchet MS" w:hAnsi="Trebuchet MS"/>
          <w:bCs/>
          <w:lang w:val="ro-RO"/>
        </w:rPr>
        <w:t xml:space="preserve"> gestionare a </w:t>
      </w:r>
      <w:proofErr w:type="spellStart"/>
      <w:r w:rsidRPr="002F497C">
        <w:rPr>
          <w:rFonts w:ascii="Trebuchet MS" w:hAnsi="Trebuchet MS"/>
          <w:bCs/>
          <w:lang w:val="ro-RO"/>
        </w:rPr>
        <w:t>deşeurilor</w:t>
      </w:r>
      <w:proofErr w:type="spellEnd"/>
      <w:r w:rsidRPr="002F497C">
        <w:rPr>
          <w:rFonts w:ascii="Trebuchet MS" w:hAnsi="Trebuchet MS"/>
          <w:bCs/>
          <w:lang w:val="ro-RO"/>
        </w:rPr>
        <w:t xml:space="preserve">  de la nave.  În elaborarea planului de preluare </w:t>
      </w:r>
      <w:proofErr w:type="spellStart"/>
      <w:r w:rsidRPr="002F497C">
        <w:rPr>
          <w:rFonts w:ascii="Trebuchet MS" w:hAnsi="Trebuchet MS"/>
          <w:bCs/>
          <w:lang w:val="ro-RO"/>
        </w:rPr>
        <w:t>şi</w:t>
      </w:r>
      <w:proofErr w:type="spellEnd"/>
      <w:r w:rsidRPr="002F497C">
        <w:rPr>
          <w:rFonts w:ascii="Trebuchet MS" w:hAnsi="Trebuchet MS"/>
          <w:bCs/>
          <w:lang w:val="ro-RO"/>
        </w:rPr>
        <w:t xml:space="preserve"> gestionare a </w:t>
      </w:r>
      <w:proofErr w:type="spellStart"/>
      <w:r w:rsidRPr="002F497C">
        <w:rPr>
          <w:rFonts w:ascii="Trebuchet MS" w:hAnsi="Trebuchet MS"/>
          <w:bCs/>
          <w:lang w:val="ro-RO"/>
        </w:rPr>
        <w:t>deşeurilor</w:t>
      </w:r>
      <w:proofErr w:type="spellEnd"/>
      <w:r w:rsidRPr="002F497C">
        <w:rPr>
          <w:rFonts w:ascii="Trebuchet MS" w:hAnsi="Trebuchet MS"/>
          <w:bCs/>
          <w:lang w:val="ro-RO"/>
        </w:rPr>
        <w:t xml:space="preserve">, administrația portuară se poate consulta cu părțile interesate, respectiv: utilizatorii portuari sau reprezentanții lor, precum și cu reprezentanții societății civile. Consultarea poate avea loc atât în etapa inițială cât și după adoptarea acestui plan, în special atunci când au avut loc modificări cu privire la art.4, art.6 și art.7. </w:t>
      </w:r>
    </w:p>
    <w:p w14:paraId="2E1EB506" w14:textId="77777777" w:rsidR="002F61A3" w:rsidRPr="002F61A3" w:rsidRDefault="00E56AF2" w:rsidP="002F497C">
      <w:pPr>
        <w:jc w:val="both"/>
        <w:rPr>
          <w:rFonts w:ascii="Trebuchet MS" w:hAnsi="Trebuchet MS"/>
          <w:bCs/>
          <w:lang w:val="ro-RO"/>
        </w:rPr>
      </w:pPr>
      <w:r>
        <w:rPr>
          <w:rFonts w:ascii="Trebuchet MS" w:hAnsi="Trebuchet MS"/>
          <w:bCs/>
          <w:lang w:val="ro-RO"/>
        </w:rPr>
        <w:t xml:space="preserve">(2) </w:t>
      </w:r>
      <w:proofErr w:type="spellStart"/>
      <w:r w:rsidR="002F497C" w:rsidRPr="002F497C">
        <w:rPr>
          <w:rFonts w:ascii="Trebuchet MS" w:hAnsi="Trebuchet MS"/>
          <w:bCs/>
          <w:lang w:val="ro-RO"/>
        </w:rPr>
        <w:t>Cerinţele</w:t>
      </w:r>
      <w:proofErr w:type="spellEnd"/>
      <w:r w:rsidR="002F497C" w:rsidRPr="002F497C">
        <w:rPr>
          <w:rFonts w:ascii="Trebuchet MS" w:hAnsi="Trebuchet MS"/>
          <w:bCs/>
          <w:lang w:val="ro-RO"/>
        </w:rPr>
        <w:t xml:space="preserve"> detaliate pentru elaborarea acestor planuri de preluare și gestionare a deșeurilor sunt prevăzute în anexa nr. 1.</w:t>
      </w:r>
    </w:p>
    <w:p w14:paraId="6B1366B7"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lastRenderedPageBreak/>
        <w:t>(</w:t>
      </w:r>
      <w:r w:rsidR="00E56AF2">
        <w:rPr>
          <w:rFonts w:ascii="Trebuchet MS" w:hAnsi="Trebuchet MS"/>
          <w:bCs/>
          <w:lang w:val="ro-RO"/>
        </w:rPr>
        <w:t>3</w:t>
      </w:r>
      <w:r w:rsidRPr="002F61A3">
        <w:rPr>
          <w:rFonts w:ascii="Trebuchet MS" w:hAnsi="Trebuchet MS"/>
          <w:bCs/>
          <w:lang w:val="ro-RO"/>
        </w:rPr>
        <w:t xml:space="preserve">) Fiecare </w:t>
      </w:r>
      <w:proofErr w:type="spellStart"/>
      <w:r w:rsidRPr="002F61A3">
        <w:rPr>
          <w:rFonts w:ascii="Trebuchet MS" w:hAnsi="Trebuchet MS"/>
          <w:bCs/>
          <w:lang w:val="ro-RO"/>
        </w:rPr>
        <w:t>administraţie</w:t>
      </w:r>
      <w:proofErr w:type="spellEnd"/>
      <w:r w:rsidRPr="002F61A3">
        <w:rPr>
          <w:rFonts w:ascii="Trebuchet MS" w:hAnsi="Trebuchet MS"/>
          <w:bCs/>
          <w:lang w:val="ro-RO"/>
        </w:rPr>
        <w:t xml:space="preserve"> portuară se asigură că următoarele informații din planul de preluare și gestionare a deșeurilor privind disponibilitatea unor instalații portuare de preluare adecvate în porturile lor și structura costurilor sunt comunicate în mod clar operatorilor navelor, sunt puse la dispoziția publicului și sunt ușor accesibile, în limba română și, dacă este cazul, într-o limbă de circulație internațională:</w:t>
      </w:r>
    </w:p>
    <w:p w14:paraId="62587BE1" w14:textId="77777777" w:rsidR="002F61A3" w:rsidRPr="002F61A3" w:rsidRDefault="002F61A3" w:rsidP="00D24609">
      <w:pPr>
        <w:spacing w:after="0"/>
        <w:jc w:val="both"/>
        <w:rPr>
          <w:rFonts w:ascii="Trebuchet MS" w:hAnsi="Trebuchet MS"/>
          <w:bCs/>
          <w:lang w:val="ro-RO"/>
        </w:rPr>
      </w:pPr>
      <w:r w:rsidRPr="002F61A3">
        <w:rPr>
          <w:rFonts w:ascii="Trebuchet MS" w:hAnsi="Trebuchet MS"/>
          <w:bCs/>
          <w:lang w:val="ro-RO"/>
        </w:rPr>
        <w:t>(a)</w:t>
      </w:r>
      <w:r w:rsidRPr="002F61A3">
        <w:rPr>
          <w:rFonts w:ascii="Trebuchet MS" w:hAnsi="Trebuchet MS"/>
          <w:bCs/>
          <w:lang w:val="ro-RO"/>
        </w:rPr>
        <w:tab/>
        <w:t>amplasarea instalațiilor portuare de preluare corespunzătoare fiecărei dane și, după caz, programul de funcționare;</w:t>
      </w:r>
    </w:p>
    <w:p w14:paraId="77955B40" w14:textId="77777777" w:rsidR="002F61A3" w:rsidRPr="002F61A3" w:rsidRDefault="002F61A3" w:rsidP="00D24609">
      <w:pPr>
        <w:spacing w:after="0"/>
        <w:jc w:val="both"/>
        <w:rPr>
          <w:rFonts w:ascii="Trebuchet MS" w:hAnsi="Trebuchet MS"/>
          <w:bCs/>
          <w:lang w:val="ro-RO"/>
        </w:rPr>
      </w:pPr>
      <w:r w:rsidRPr="002F61A3">
        <w:rPr>
          <w:rFonts w:ascii="Trebuchet MS" w:hAnsi="Trebuchet MS"/>
          <w:bCs/>
          <w:lang w:val="ro-RO"/>
        </w:rPr>
        <w:t>(b)</w:t>
      </w:r>
      <w:r w:rsidRPr="002F61A3">
        <w:rPr>
          <w:rFonts w:ascii="Trebuchet MS" w:hAnsi="Trebuchet MS"/>
          <w:bCs/>
          <w:lang w:val="ro-RO"/>
        </w:rPr>
        <w:tab/>
        <w:t>lista deșeurilor provenite de la nave pe care portul le gestionează în mod obișnuit;</w:t>
      </w:r>
    </w:p>
    <w:p w14:paraId="37DA9166" w14:textId="77777777" w:rsidR="002F61A3" w:rsidRPr="002F61A3" w:rsidRDefault="002F61A3" w:rsidP="00D24609">
      <w:pPr>
        <w:spacing w:after="0"/>
        <w:jc w:val="both"/>
        <w:rPr>
          <w:rFonts w:ascii="Trebuchet MS" w:hAnsi="Trebuchet MS"/>
          <w:bCs/>
          <w:lang w:val="ro-RO"/>
        </w:rPr>
      </w:pPr>
      <w:r w:rsidRPr="002F61A3">
        <w:rPr>
          <w:rFonts w:ascii="Trebuchet MS" w:hAnsi="Trebuchet MS"/>
          <w:bCs/>
          <w:lang w:val="ro-RO"/>
        </w:rPr>
        <w:t>(c)</w:t>
      </w:r>
      <w:r w:rsidRPr="002F61A3">
        <w:rPr>
          <w:rFonts w:ascii="Trebuchet MS" w:hAnsi="Trebuchet MS"/>
          <w:bCs/>
          <w:lang w:val="ro-RO"/>
        </w:rPr>
        <w:tab/>
        <w:t>lista punctelor de contact, a operatorilor instalațiilor portuare de preluare și a serviciilor furnizate;</w:t>
      </w:r>
    </w:p>
    <w:p w14:paraId="5708C64D" w14:textId="77777777" w:rsidR="002F61A3" w:rsidRPr="002F61A3" w:rsidRDefault="002F61A3" w:rsidP="00D24609">
      <w:pPr>
        <w:spacing w:after="0"/>
        <w:jc w:val="both"/>
        <w:rPr>
          <w:rFonts w:ascii="Trebuchet MS" w:hAnsi="Trebuchet MS"/>
          <w:bCs/>
          <w:lang w:val="ro-RO"/>
        </w:rPr>
      </w:pPr>
      <w:r w:rsidRPr="002F61A3">
        <w:rPr>
          <w:rFonts w:ascii="Trebuchet MS" w:hAnsi="Trebuchet MS"/>
          <w:bCs/>
          <w:lang w:val="ro-RO"/>
        </w:rPr>
        <w:t>(d)</w:t>
      </w:r>
      <w:r w:rsidRPr="002F61A3">
        <w:rPr>
          <w:rFonts w:ascii="Trebuchet MS" w:hAnsi="Trebuchet MS"/>
          <w:bCs/>
          <w:lang w:val="ro-RO"/>
        </w:rPr>
        <w:tab/>
        <w:t>descrierea procedurilor de predare a deșeurilor;</w:t>
      </w:r>
    </w:p>
    <w:p w14:paraId="06AC666C" w14:textId="77777777" w:rsidR="002F61A3" w:rsidRDefault="002F61A3" w:rsidP="00D24609">
      <w:pPr>
        <w:spacing w:after="0"/>
        <w:jc w:val="both"/>
        <w:rPr>
          <w:rFonts w:ascii="Trebuchet MS" w:hAnsi="Trebuchet MS"/>
          <w:bCs/>
          <w:lang w:val="ro-RO"/>
        </w:rPr>
      </w:pPr>
      <w:r w:rsidRPr="002F61A3">
        <w:rPr>
          <w:rFonts w:ascii="Trebuchet MS" w:hAnsi="Trebuchet MS"/>
          <w:bCs/>
          <w:lang w:val="ro-RO"/>
        </w:rPr>
        <w:t>(e)</w:t>
      </w:r>
      <w:r w:rsidRPr="002F61A3">
        <w:rPr>
          <w:rFonts w:ascii="Trebuchet MS" w:hAnsi="Trebuchet MS"/>
          <w:bCs/>
          <w:lang w:val="ro-RO"/>
        </w:rPr>
        <w:tab/>
        <w:t>descrierea sistemelor de recuperare a costurilor, inclusiv a sistemelor și a fondurilor de gestionare a deșeurilor menționate în anexa 4, după caz.</w:t>
      </w:r>
    </w:p>
    <w:p w14:paraId="1EE1E6AC" w14:textId="77777777" w:rsidR="00D24609" w:rsidRPr="002F61A3" w:rsidRDefault="00D24609" w:rsidP="00D24609">
      <w:pPr>
        <w:spacing w:after="0"/>
        <w:jc w:val="both"/>
        <w:rPr>
          <w:rFonts w:ascii="Trebuchet MS" w:hAnsi="Trebuchet MS"/>
          <w:bCs/>
          <w:lang w:val="ro-RO"/>
        </w:rPr>
      </w:pPr>
    </w:p>
    <w:p w14:paraId="5B5B191E" w14:textId="77777777" w:rsidR="002F61A3" w:rsidRPr="002F61A3" w:rsidRDefault="00E56AF2" w:rsidP="002F61A3">
      <w:pPr>
        <w:jc w:val="both"/>
        <w:rPr>
          <w:rFonts w:ascii="Trebuchet MS" w:hAnsi="Trebuchet MS"/>
          <w:bCs/>
          <w:lang w:val="ro-RO"/>
        </w:rPr>
      </w:pPr>
      <w:r>
        <w:rPr>
          <w:rFonts w:ascii="Trebuchet MS" w:hAnsi="Trebuchet MS"/>
          <w:bCs/>
          <w:lang w:val="ro-RO"/>
        </w:rPr>
        <w:t xml:space="preserve">(4) </w:t>
      </w:r>
      <w:r w:rsidR="002F61A3" w:rsidRPr="002F61A3">
        <w:rPr>
          <w:rFonts w:ascii="Trebuchet MS" w:hAnsi="Trebuchet MS"/>
          <w:bCs/>
          <w:lang w:val="ro-RO"/>
        </w:rPr>
        <w:t>Informațiile menționate la primul paragraf din prezentul alineat sunt, de asemenea, puse la dispoziție pe cale electronica, și sunt actualizate permanent în cadrul acelei părți din sistemul de informare, monitorizare și asigurare a aplicării menționate la articolul 13.</w:t>
      </w:r>
    </w:p>
    <w:p w14:paraId="50DF7C6C"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w:t>
      </w:r>
      <w:r w:rsidR="00E56AF2">
        <w:rPr>
          <w:rFonts w:ascii="Trebuchet MS" w:hAnsi="Trebuchet MS"/>
          <w:bCs/>
          <w:lang w:val="ro-RO"/>
        </w:rPr>
        <w:t>5</w:t>
      </w:r>
      <w:r w:rsidRPr="002F61A3">
        <w:rPr>
          <w:rFonts w:ascii="Trebuchet MS" w:hAnsi="Trebuchet MS"/>
          <w:bCs/>
          <w:lang w:val="ro-RO"/>
        </w:rPr>
        <w:t xml:space="preserve">) Din motive de </w:t>
      </w:r>
      <w:proofErr w:type="spellStart"/>
      <w:r w:rsidRPr="002F61A3">
        <w:rPr>
          <w:rFonts w:ascii="Trebuchet MS" w:hAnsi="Trebuchet MS"/>
          <w:bCs/>
          <w:lang w:val="ro-RO"/>
        </w:rPr>
        <w:t>eficienţă</w:t>
      </w:r>
      <w:proofErr w:type="spellEnd"/>
      <w:r w:rsidRPr="002F61A3">
        <w:rPr>
          <w:rFonts w:ascii="Trebuchet MS" w:hAnsi="Trebuchet MS"/>
          <w:bCs/>
          <w:lang w:val="ro-RO"/>
        </w:rPr>
        <w:t>, planurile prevăzute la alin. (1) pot fi elaborate în comun de două sau mai multe porturi învecinate din aceeași regiune geografică, cu implicarea adecvată a fiecărui port, cu condiția de a se stabili pentru fiecare port necesarul de instalații portuare de preluare și disponibilitatea acestora</w:t>
      </w:r>
      <w:r w:rsidR="005325AE">
        <w:rPr>
          <w:rFonts w:ascii="Trebuchet MS" w:hAnsi="Trebuchet MS"/>
          <w:bCs/>
          <w:lang w:val="ro-RO"/>
        </w:rPr>
        <w:t>.</w:t>
      </w:r>
    </w:p>
    <w:p w14:paraId="28B523FC" w14:textId="77777777" w:rsidR="002F61A3" w:rsidRPr="002F61A3" w:rsidRDefault="002F61A3" w:rsidP="002F61A3">
      <w:pPr>
        <w:jc w:val="both"/>
        <w:rPr>
          <w:rFonts w:ascii="Trebuchet MS" w:hAnsi="Trebuchet MS"/>
          <w:bCs/>
          <w:lang w:val="ro-RO"/>
        </w:rPr>
      </w:pPr>
      <w:r w:rsidRPr="002F61A3">
        <w:rPr>
          <w:rFonts w:ascii="Trebuchet MS" w:hAnsi="Trebuchet MS"/>
          <w:bCs/>
          <w:lang w:val="ro-RO"/>
        </w:rPr>
        <w:t>(</w:t>
      </w:r>
      <w:r w:rsidR="00E56AF2">
        <w:rPr>
          <w:rFonts w:ascii="Trebuchet MS" w:hAnsi="Trebuchet MS"/>
          <w:bCs/>
          <w:lang w:val="ro-RO"/>
        </w:rPr>
        <w:t>6</w:t>
      </w:r>
      <w:r w:rsidRPr="002F61A3">
        <w:rPr>
          <w:rFonts w:ascii="Trebuchet MS" w:hAnsi="Trebuchet MS"/>
          <w:bCs/>
          <w:lang w:val="ro-RO"/>
        </w:rPr>
        <w:t>)</w:t>
      </w:r>
      <w:r w:rsidR="00CA1D00">
        <w:rPr>
          <w:rFonts w:ascii="Trebuchet MS" w:hAnsi="Trebuchet MS"/>
          <w:bCs/>
          <w:lang w:val="ro-RO"/>
        </w:rPr>
        <w:t xml:space="preserve"> </w:t>
      </w:r>
      <w:r w:rsidRPr="002F61A3">
        <w:rPr>
          <w:rFonts w:ascii="Trebuchet MS" w:hAnsi="Trebuchet MS"/>
          <w:bCs/>
          <w:lang w:val="ro-RO"/>
        </w:rPr>
        <w:t xml:space="preserve">Autoritatea publică competentă pentru </w:t>
      </w:r>
      <w:proofErr w:type="spellStart"/>
      <w:r w:rsidRPr="002F61A3">
        <w:rPr>
          <w:rFonts w:ascii="Trebuchet MS" w:hAnsi="Trebuchet MS"/>
          <w:bCs/>
          <w:lang w:val="ro-RO"/>
        </w:rPr>
        <w:t>protecţia</w:t>
      </w:r>
      <w:proofErr w:type="spellEnd"/>
      <w:r w:rsidRPr="002F61A3">
        <w:rPr>
          <w:rFonts w:ascii="Trebuchet MS" w:hAnsi="Trebuchet MS"/>
          <w:bCs/>
          <w:lang w:val="ro-RO"/>
        </w:rPr>
        <w:t xml:space="preserve"> mediului, prin structura sa organizatorică cu </w:t>
      </w:r>
      <w:proofErr w:type="spellStart"/>
      <w:r w:rsidRPr="002F61A3">
        <w:rPr>
          <w:rFonts w:ascii="Trebuchet MS" w:hAnsi="Trebuchet MS"/>
          <w:bCs/>
          <w:lang w:val="ro-RO"/>
        </w:rPr>
        <w:t>competenţe</w:t>
      </w:r>
      <w:proofErr w:type="spellEnd"/>
      <w:r w:rsidRPr="002F61A3">
        <w:rPr>
          <w:rFonts w:ascii="Trebuchet MS" w:hAnsi="Trebuchet MS"/>
          <w:bCs/>
          <w:lang w:val="ro-RO"/>
        </w:rPr>
        <w:t xml:space="preserve"> pentru emiterea </w:t>
      </w:r>
      <w:proofErr w:type="spellStart"/>
      <w:r w:rsidRPr="002F61A3">
        <w:rPr>
          <w:rFonts w:ascii="Trebuchet MS" w:hAnsi="Trebuchet MS"/>
          <w:bCs/>
          <w:lang w:val="ro-RO"/>
        </w:rPr>
        <w:t>autorizaţiilor</w:t>
      </w:r>
      <w:proofErr w:type="spellEnd"/>
      <w:r w:rsidRPr="002F61A3">
        <w:rPr>
          <w:rFonts w:ascii="Trebuchet MS" w:hAnsi="Trebuchet MS"/>
          <w:bCs/>
          <w:lang w:val="ro-RO"/>
        </w:rPr>
        <w:t xml:space="preserve"> de mediu, evaluează </w:t>
      </w:r>
      <w:proofErr w:type="spellStart"/>
      <w:r w:rsidRPr="002F61A3">
        <w:rPr>
          <w:rFonts w:ascii="Trebuchet MS" w:hAnsi="Trebuchet MS"/>
          <w:bCs/>
          <w:lang w:val="ro-RO"/>
        </w:rPr>
        <w:t>şi</w:t>
      </w:r>
      <w:proofErr w:type="spellEnd"/>
      <w:r w:rsidRPr="002F61A3">
        <w:rPr>
          <w:rFonts w:ascii="Trebuchet MS" w:hAnsi="Trebuchet MS"/>
          <w:bCs/>
          <w:lang w:val="ro-RO"/>
        </w:rPr>
        <w:t xml:space="preserve"> aprobă planurile prevăzute la alin. (1), în conformitate cu Strategia </w:t>
      </w:r>
      <w:proofErr w:type="spellStart"/>
      <w:r w:rsidRPr="002F61A3">
        <w:rPr>
          <w:rFonts w:ascii="Trebuchet MS" w:hAnsi="Trebuchet MS"/>
          <w:bCs/>
          <w:lang w:val="ro-RO"/>
        </w:rPr>
        <w:t>Naţională</w:t>
      </w:r>
      <w:proofErr w:type="spellEnd"/>
      <w:r w:rsidRPr="002F61A3">
        <w:rPr>
          <w:rFonts w:ascii="Trebuchet MS" w:hAnsi="Trebuchet MS"/>
          <w:bCs/>
          <w:lang w:val="ro-RO"/>
        </w:rPr>
        <w:t xml:space="preserve"> de Gestionare a </w:t>
      </w:r>
      <w:proofErr w:type="spellStart"/>
      <w:r w:rsidRPr="002F61A3">
        <w:rPr>
          <w:rFonts w:ascii="Trebuchet MS" w:hAnsi="Trebuchet MS"/>
          <w:bCs/>
          <w:lang w:val="ro-RO"/>
        </w:rPr>
        <w:t>Deşeurilor</w:t>
      </w:r>
      <w:proofErr w:type="spellEnd"/>
      <w:r w:rsidRPr="002F61A3">
        <w:rPr>
          <w:rFonts w:ascii="Trebuchet MS" w:hAnsi="Trebuchet MS"/>
          <w:bCs/>
          <w:lang w:val="ro-RO"/>
        </w:rPr>
        <w:t xml:space="preserve">, avizate în prealabil de către ANR, monitorizează implementarea acestora prin intermediul </w:t>
      </w:r>
      <w:proofErr w:type="spellStart"/>
      <w:r w:rsidRPr="002F61A3">
        <w:rPr>
          <w:rFonts w:ascii="Trebuchet MS" w:hAnsi="Trebuchet MS"/>
          <w:bCs/>
          <w:lang w:val="ro-RO"/>
        </w:rPr>
        <w:t>activităţii</w:t>
      </w:r>
      <w:proofErr w:type="spellEnd"/>
      <w:r w:rsidRPr="002F61A3">
        <w:rPr>
          <w:rFonts w:ascii="Trebuchet MS" w:hAnsi="Trebuchet MS"/>
          <w:bCs/>
          <w:lang w:val="ro-RO"/>
        </w:rPr>
        <w:t xml:space="preserve"> de control pentru conformarea cu planurile </w:t>
      </w:r>
      <w:proofErr w:type="spellStart"/>
      <w:r w:rsidRPr="002F61A3">
        <w:rPr>
          <w:rFonts w:ascii="Trebuchet MS" w:hAnsi="Trebuchet MS"/>
          <w:bCs/>
          <w:lang w:val="ro-RO"/>
        </w:rPr>
        <w:t>şi</w:t>
      </w:r>
      <w:proofErr w:type="spellEnd"/>
      <w:r w:rsidRPr="002F61A3">
        <w:rPr>
          <w:rFonts w:ascii="Trebuchet MS" w:hAnsi="Trebuchet MS"/>
          <w:bCs/>
          <w:lang w:val="ro-RO"/>
        </w:rPr>
        <w:t xml:space="preserve"> </w:t>
      </w:r>
      <w:proofErr w:type="spellStart"/>
      <w:r w:rsidRPr="002F61A3">
        <w:rPr>
          <w:rFonts w:ascii="Trebuchet MS" w:hAnsi="Trebuchet MS"/>
          <w:bCs/>
          <w:lang w:val="ro-RO"/>
        </w:rPr>
        <w:t>autorizaţia</w:t>
      </w:r>
      <w:proofErr w:type="spellEnd"/>
      <w:r w:rsidRPr="002F61A3">
        <w:rPr>
          <w:rFonts w:ascii="Trebuchet MS" w:hAnsi="Trebuchet MS"/>
          <w:bCs/>
          <w:lang w:val="ro-RO"/>
        </w:rPr>
        <w:t xml:space="preserve"> de mediu existente </w:t>
      </w:r>
      <w:proofErr w:type="spellStart"/>
      <w:r w:rsidRPr="002F61A3">
        <w:rPr>
          <w:rFonts w:ascii="Trebuchet MS" w:hAnsi="Trebuchet MS"/>
          <w:bCs/>
          <w:lang w:val="ro-RO"/>
        </w:rPr>
        <w:t>şi</w:t>
      </w:r>
      <w:proofErr w:type="spellEnd"/>
      <w:r w:rsidRPr="002F61A3">
        <w:rPr>
          <w:rFonts w:ascii="Trebuchet MS" w:hAnsi="Trebuchet MS"/>
          <w:bCs/>
          <w:lang w:val="ro-RO"/>
        </w:rPr>
        <w:t xml:space="preserve"> le reaprobă la maximum 5 ani sau atunci când intervin modificări importante în modul de operare al portului.</w:t>
      </w:r>
    </w:p>
    <w:p w14:paraId="483251D7" w14:textId="77777777" w:rsidR="002F61A3" w:rsidRPr="002F61A3" w:rsidRDefault="00E56AF2" w:rsidP="002F61A3">
      <w:pPr>
        <w:jc w:val="both"/>
        <w:rPr>
          <w:rFonts w:ascii="Trebuchet MS" w:hAnsi="Trebuchet MS"/>
          <w:bCs/>
          <w:lang w:val="ro-RO"/>
        </w:rPr>
      </w:pPr>
      <w:r>
        <w:rPr>
          <w:rFonts w:ascii="Trebuchet MS" w:hAnsi="Trebuchet MS"/>
          <w:bCs/>
          <w:lang w:val="ro-RO"/>
        </w:rPr>
        <w:t xml:space="preserve">(7) </w:t>
      </w:r>
      <w:r w:rsidR="002F61A3" w:rsidRPr="002F61A3">
        <w:rPr>
          <w:rFonts w:ascii="Trebuchet MS" w:hAnsi="Trebuchet MS"/>
          <w:bCs/>
          <w:lang w:val="ro-RO"/>
        </w:rPr>
        <w:t>Respectivele schimbări pot include modifică</w:t>
      </w:r>
      <w:r w:rsidR="005325AE">
        <w:rPr>
          <w:rFonts w:ascii="Trebuchet MS" w:hAnsi="Trebuchet MS"/>
          <w:bCs/>
          <w:lang w:val="ro-RO"/>
        </w:rPr>
        <w:t>rile structurale  adaptate traficului</w:t>
      </w:r>
      <w:r w:rsidR="002F61A3" w:rsidRPr="002F61A3">
        <w:rPr>
          <w:rFonts w:ascii="Trebuchet MS" w:hAnsi="Trebuchet MS"/>
          <w:bCs/>
          <w:lang w:val="ro-RO"/>
        </w:rPr>
        <w:t xml:space="preserve"> port</w:t>
      </w:r>
      <w:r w:rsidR="005325AE">
        <w:rPr>
          <w:rFonts w:ascii="Trebuchet MS" w:hAnsi="Trebuchet MS"/>
          <w:bCs/>
          <w:lang w:val="ro-RO"/>
        </w:rPr>
        <w:t>uar</w:t>
      </w:r>
      <w:r w:rsidR="002F61A3" w:rsidRPr="002F61A3">
        <w:rPr>
          <w:rFonts w:ascii="Trebuchet MS" w:hAnsi="Trebuchet MS"/>
          <w:bCs/>
          <w:lang w:val="ro-RO"/>
        </w:rPr>
        <w:t>, dezvoltarea de noi infrastructuri, schimbările în ceea ce privește cererea și furnizarea de instalații portuare de preluare, precum și noile tehnici de tratare la bord.</w:t>
      </w:r>
    </w:p>
    <w:p w14:paraId="4D7A7009" w14:textId="77777777" w:rsidR="002F61A3" w:rsidRPr="002F61A3" w:rsidRDefault="00E56AF2" w:rsidP="002F61A3">
      <w:pPr>
        <w:jc w:val="both"/>
        <w:rPr>
          <w:rFonts w:ascii="Trebuchet MS" w:hAnsi="Trebuchet MS"/>
          <w:bCs/>
          <w:lang w:val="ro-RO"/>
        </w:rPr>
      </w:pPr>
      <w:r>
        <w:rPr>
          <w:rFonts w:ascii="Trebuchet MS" w:hAnsi="Trebuchet MS"/>
          <w:bCs/>
          <w:lang w:val="ro-RO"/>
        </w:rPr>
        <w:t xml:space="preserve">(8) </w:t>
      </w:r>
      <w:r w:rsidR="00BE1F92" w:rsidRPr="00BE1F92">
        <w:rPr>
          <w:rFonts w:ascii="Trebuchet MS" w:hAnsi="Trebuchet MS"/>
          <w:bCs/>
          <w:lang w:val="ro-RO"/>
        </w:rPr>
        <w:t xml:space="preserve">Autoritatea publică competentă pentru </w:t>
      </w:r>
      <w:proofErr w:type="spellStart"/>
      <w:r w:rsidR="00BE1F92" w:rsidRPr="00BE1F92">
        <w:rPr>
          <w:rFonts w:ascii="Trebuchet MS" w:hAnsi="Trebuchet MS"/>
          <w:bCs/>
          <w:lang w:val="ro-RO"/>
        </w:rPr>
        <w:t>protecţia</w:t>
      </w:r>
      <w:proofErr w:type="spellEnd"/>
      <w:r w:rsidR="00BE1F92" w:rsidRPr="00BE1F92">
        <w:rPr>
          <w:rFonts w:ascii="Trebuchet MS" w:hAnsi="Trebuchet MS"/>
          <w:bCs/>
          <w:lang w:val="ro-RO"/>
        </w:rPr>
        <w:t xml:space="preserve"> mediului monitorizează modul în care portul pune în aplicare planul de preluare și gestionare a deșeurilor.</w:t>
      </w:r>
      <w:r w:rsidR="002F61A3" w:rsidRPr="002F61A3">
        <w:rPr>
          <w:rFonts w:ascii="Trebuchet MS" w:hAnsi="Trebuchet MS"/>
          <w:bCs/>
          <w:lang w:val="ro-RO"/>
        </w:rPr>
        <w:t xml:space="preserve"> Dacă pe parcursul perioadei de </w:t>
      </w:r>
      <w:r w:rsidR="00BE1F92">
        <w:rPr>
          <w:rFonts w:ascii="Trebuchet MS" w:hAnsi="Trebuchet MS"/>
          <w:bCs/>
          <w:lang w:val="ro-RO"/>
        </w:rPr>
        <w:t>cinci</w:t>
      </w:r>
      <w:r w:rsidR="002F61A3" w:rsidRPr="002F61A3">
        <w:rPr>
          <w:rFonts w:ascii="Trebuchet MS" w:hAnsi="Trebuchet MS"/>
          <w:bCs/>
          <w:lang w:val="ro-RO"/>
        </w:rPr>
        <w:t xml:space="preserve"> ani menționate la primul paragraf nu s-au produs schimbări semnificative, reaprobarea poate lua forma unei validări a planurilor existente.</w:t>
      </w:r>
    </w:p>
    <w:p w14:paraId="6D28D552" w14:textId="77777777" w:rsidR="002F61A3" w:rsidRDefault="002F61A3" w:rsidP="002F61A3">
      <w:pPr>
        <w:jc w:val="both"/>
        <w:rPr>
          <w:rFonts w:ascii="Trebuchet MS" w:hAnsi="Trebuchet MS"/>
          <w:bCs/>
          <w:lang w:val="ro-RO"/>
        </w:rPr>
      </w:pPr>
      <w:r w:rsidRPr="002F61A3">
        <w:rPr>
          <w:rFonts w:ascii="Trebuchet MS" w:hAnsi="Trebuchet MS"/>
          <w:bCs/>
          <w:lang w:val="ro-RO"/>
        </w:rPr>
        <w:t>(</w:t>
      </w:r>
      <w:r w:rsidR="00E56AF2">
        <w:rPr>
          <w:rFonts w:ascii="Trebuchet MS" w:hAnsi="Trebuchet MS"/>
          <w:bCs/>
          <w:lang w:val="ro-RO"/>
        </w:rPr>
        <w:t>9</w:t>
      </w:r>
      <w:r w:rsidRPr="002F61A3">
        <w:rPr>
          <w:rFonts w:ascii="Trebuchet MS" w:hAnsi="Trebuchet MS"/>
          <w:bCs/>
          <w:lang w:val="ro-RO"/>
        </w:rPr>
        <w:t>)</w:t>
      </w:r>
      <w:r w:rsidR="00CA1D00">
        <w:rPr>
          <w:rFonts w:ascii="Trebuchet MS" w:hAnsi="Trebuchet MS"/>
          <w:bCs/>
          <w:lang w:val="ro-RO"/>
        </w:rPr>
        <w:t xml:space="preserve"> </w:t>
      </w:r>
      <w:r w:rsidRPr="002F61A3">
        <w:rPr>
          <w:rFonts w:ascii="Trebuchet MS" w:hAnsi="Trebuchet MS"/>
          <w:bCs/>
          <w:lang w:val="ro-RO"/>
        </w:rPr>
        <w:t xml:space="preserve">ANR în cooperare cu autoritatea publică competentă pentru protecția mediului pot excepta porturile mici necomerciale, caracterizate printr-un trafic rar sau redus reprezentat exclusiv de ambarcațiuni de agrement, de la prevederile alineatelor (1)-(4), dacă instalațiile portuare de preluare sunt integrate în sistemul local de gestionare a deșeurilor administrat de către </w:t>
      </w:r>
      <w:r w:rsidR="00637EE3" w:rsidRPr="00637EE3">
        <w:rPr>
          <w:rFonts w:ascii="Trebuchet MS" w:hAnsi="Trebuchet MS"/>
          <w:bCs/>
          <w:lang w:val="ro-RO"/>
        </w:rPr>
        <w:t>autoritatea cu competențe în domeniu</w:t>
      </w:r>
      <w:r w:rsidRPr="002F61A3">
        <w:rPr>
          <w:rFonts w:ascii="Trebuchet MS" w:hAnsi="Trebuchet MS"/>
          <w:bCs/>
          <w:lang w:val="ro-RO"/>
        </w:rPr>
        <w:t>, care se asigură că informațiile privind sistemul de gestionare a deșeurilor sunt puse la dispoziția utilizatorilor porturilor respective.</w:t>
      </w:r>
    </w:p>
    <w:p w14:paraId="528C92A4" w14:textId="77777777" w:rsidR="00CA1D00" w:rsidRDefault="00CA1D00" w:rsidP="00CD2B84">
      <w:pPr>
        <w:jc w:val="both"/>
        <w:rPr>
          <w:rFonts w:ascii="Trebuchet MS" w:hAnsi="Trebuchet MS"/>
          <w:b/>
          <w:bCs/>
          <w:sz w:val="28"/>
          <w:szCs w:val="28"/>
          <w:lang w:val="ro-RO"/>
        </w:rPr>
      </w:pPr>
    </w:p>
    <w:p w14:paraId="75E26E20" w14:textId="77777777" w:rsidR="00CD2B84" w:rsidRPr="00084CD1" w:rsidRDefault="00CD2B84" w:rsidP="00CD2B84">
      <w:pPr>
        <w:jc w:val="both"/>
        <w:rPr>
          <w:rFonts w:ascii="Trebuchet MS" w:hAnsi="Trebuchet MS"/>
          <w:bCs/>
          <w:lang w:val="ro-RO"/>
        </w:rPr>
      </w:pPr>
      <w:r w:rsidRPr="00084CD1">
        <w:rPr>
          <w:rFonts w:ascii="Trebuchet MS" w:hAnsi="Trebuchet MS"/>
          <w:b/>
          <w:bCs/>
          <w:lang w:val="ro-RO"/>
        </w:rPr>
        <w:t>Art.6</w:t>
      </w:r>
      <w:r w:rsidR="002F61A3" w:rsidRPr="00084CD1">
        <w:rPr>
          <w:rFonts w:ascii="Trebuchet MS" w:hAnsi="Trebuchet MS"/>
          <w:b/>
          <w:bCs/>
          <w:lang w:val="ro-RO"/>
        </w:rPr>
        <w:t xml:space="preserve">. - </w:t>
      </w:r>
      <w:r w:rsidRPr="00084CD1">
        <w:rPr>
          <w:rFonts w:ascii="Trebuchet MS" w:hAnsi="Trebuchet MS"/>
          <w:b/>
          <w:bCs/>
          <w:lang w:val="ro-RO"/>
        </w:rPr>
        <w:t xml:space="preserve"> Notificarea prealabilă a deșeurilor </w:t>
      </w:r>
    </w:p>
    <w:p w14:paraId="0AA7A595" w14:textId="77777777" w:rsidR="00CA1D00" w:rsidRPr="00CA1D00" w:rsidRDefault="00CA1D00" w:rsidP="00CA1D00">
      <w:pPr>
        <w:tabs>
          <w:tab w:val="left" w:pos="360"/>
        </w:tabs>
        <w:jc w:val="both"/>
        <w:rPr>
          <w:rFonts w:ascii="Trebuchet MS" w:hAnsi="Trebuchet MS"/>
          <w:bCs/>
          <w:lang w:val="ro-RO"/>
        </w:rPr>
      </w:pPr>
      <w:r w:rsidRPr="00CA1D00">
        <w:rPr>
          <w:rFonts w:ascii="Trebuchet MS" w:hAnsi="Trebuchet MS"/>
          <w:bCs/>
          <w:lang w:val="ro-RO"/>
        </w:rPr>
        <w:t>(1)</w:t>
      </w:r>
      <w:r w:rsidRPr="00CA1D00">
        <w:rPr>
          <w:rFonts w:ascii="Trebuchet MS" w:hAnsi="Trebuchet MS"/>
          <w:bCs/>
          <w:lang w:val="ro-RO"/>
        </w:rPr>
        <w:tab/>
        <w:t>Operatorul, agentul sau comandantul unei nave</w:t>
      </w:r>
      <w:r>
        <w:rPr>
          <w:rFonts w:ascii="Trebuchet MS" w:hAnsi="Trebuchet MS"/>
          <w:bCs/>
          <w:lang w:val="ro-RO"/>
        </w:rPr>
        <w:t>,</w:t>
      </w:r>
      <w:r w:rsidRPr="00CA1D00">
        <w:rPr>
          <w:rFonts w:ascii="Trebuchet MS" w:hAnsi="Trebuchet MS"/>
          <w:bCs/>
          <w:lang w:val="ro-RO"/>
        </w:rPr>
        <w:t xml:space="preserve"> care intră în domeniul de aplicare al Hotărârii nr. 1016/2010 pentru stabilirea Sistemului de informare </w:t>
      </w:r>
      <w:proofErr w:type="spellStart"/>
      <w:r w:rsidRPr="00CA1D00">
        <w:rPr>
          <w:rFonts w:ascii="Trebuchet MS" w:hAnsi="Trebuchet MS"/>
          <w:bCs/>
          <w:lang w:val="ro-RO"/>
        </w:rPr>
        <w:t>şi</w:t>
      </w:r>
      <w:proofErr w:type="spellEnd"/>
      <w:r w:rsidRPr="00CA1D00">
        <w:rPr>
          <w:rFonts w:ascii="Trebuchet MS" w:hAnsi="Trebuchet MS"/>
          <w:bCs/>
          <w:lang w:val="ro-RO"/>
        </w:rPr>
        <w:t xml:space="preserve"> monitorizare a traficului navelor maritime care intră/ies în/din apele </w:t>
      </w:r>
      <w:proofErr w:type="spellStart"/>
      <w:r w:rsidRPr="00CA1D00">
        <w:rPr>
          <w:rFonts w:ascii="Trebuchet MS" w:hAnsi="Trebuchet MS"/>
          <w:bCs/>
          <w:lang w:val="ro-RO"/>
        </w:rPr>
        <w:t>naţionale</w:t>
      </w:r>
      <w:proofErr w:type="spellEnd"/>
      <w:r w:rsidRPr="00CA1D00">
        <w:rPr>
          <w:rFonts w:ascii="Trebuchet MS" w:hAnsi="Trebuchet MS"/>
          <w:bCs/>
          <w:lang w:val="ro-RO"/>
        </w:rPr>
        <w:t xml:space="preserve"> navigabile ale României, cu modificările și completările ulterioare, având ca </w:t>
      </w:r>
      <w:proofErr w:type="spellStart"/>
      <w:r w:rsidRPr="00CA1D00">
        <w:rPr>
          <w:rFonts w:ascii="Trebuchet MS" w:hAnsi="Trebuchet MS"/>
          <w:bCs/>
          <w:lang w:val="ro-RO"/>
        </w:rPr>
        <w:t>destinaţie</w:t>
      </w:r>
      <w:proofErr w:type="spellEnd"/>
      <w:r w:rsidRPr="00CA1D00">
        <w:rPr>
          <w:rFonts w:ascii="Trebuchet MS" w:hAnsi="Trebuchet MS"/>
          <w:bCs/>
          <w:lang w:val="ro-RO"/>
        </w:rPr>
        <w:t xml:space="preserve"> un port românesc trebuie să completeze formularul prevăzut în anexa nr. 2 la </w:t>
      </w:r>
      <w:r w:rsidRPr="00CA1D00">
        <w:rPr>
          <w:rFonts w:ascii="Trebuchet MS" w:hAnsi="Trebuchet MS"/>
          <w:bCs/>
          <w:lang w:val="ro-RO"/>
        </w:rPr>
        <w:lastRenderedPageBreak/>
        <w:t xml:space="preserve">prezenta ordonanță (denumit în continuare „notificarea prealabilă a deșeurilor”) cu date exacte și reale </w:t>
      </w:r>
      <w:proofErr w:type="spellStart"/>
      <w:r w:rsidRPr="00CA1D00">
        <w:rPr>
          <w:rFonts w:ascii="Trebuchet MS" w:hAnsi="Trebuchet MS"/>
          <w:bCs/>
          <w:lang w:val="ro-RO"/>
        </w:rPr>
        <w:t>şi</w:t>
      </w:r>
      <w:proofErr w:type="spellEnd"/>
      <w:r w:rsidRPr="00CA1D00">
        <w:rPr>
          <w:rFonts w:ascii="Trebuchet MS" w:hAnsi="Trebuchet MS"/>
          <w:bCs/>
          <w:lang w:val="ro-RO"/>
        </w:rPr>
        <w:t xml:space="preserve"> să îl transmită ANR </w:t>
      </w:r>
      <w:proofErr w:type="spellStart"/>
      <w:r w:rsidRPr="00CA1D00">
        <w:rPr>
          <w:rFonts w:ascii="Trebuchet MS" w:hAnsi="Trebuchet MS"/>
          <w:bCs/>
          <w:lang w:val="ro-RO"/>
        </w:rPr>
        <w:t>şi</w:t>
      </w:r>
      <w:proofErr w:type="spellEnd"/>
      <w:r w:rsidRPr="00CA1D00">
        <w:rPr>
          <w:rFonts w:ascii="Trebuchet MS" w:hAnsi="Trebuchet MS"/>
          <w:bCs/>
          <w:lang w:val="ro-RO"/>
        </w:rPr>
        <w:t xml:space="preserve"> </w:t>
      </w:r>
      <w:proofErr w:type="spellStart"/>
      <w:r w:rsidRPr="00CA1D00">
        <w:rPr>
          <w:rFonts w:ascii="Trebuchet MS" w:hAnsi="Trebuchet MS"/>
          <w:bCs/>
          <w:lang w:val="ro-RO"/>
        </w:rPr>
        <w:t>administraţiei</w:t>
      </w:r>
      <w:proofErr w:type="spellEnd"/>
      <w:r w:rsidRPr="00CA1D00">
        <w:rPr>
          <w:rFonts w:ascii="Trebuchet MS" w:hAnsi="Trebuchet MS"/>
          <w:bCs/>
          <w:lang w:val="ro-RO"/>
        </w:rPr>
        <w:t xml:space="preserve"> portului:</w:t>
      </w:r>
    </w:p>
    <w:p w14:paraId="5C880497" w14:textId="77777777" w:rsidR="00CA1D00" w:rsidRPr="00CA1D00" w:rsidRDefault="00CA1D00" w:rsidP="00F22789">
      <w:pPr>
        <w:spacing w:after="0"/>
        <w:jc w:val="both"/>
        <w:rPr>
          <w:rFonts w:ascii="Trebuchet MS" w:hAnsi="Trebuchet MS"/>
          <w:bCs/>
          <w:lang w:val="ro-RO"/>
        </w:rPr>
      </w:pPr>
      <w:r w:rsidRPr="00CA1D00">
        <w:rPr>
          <w:rFonts w:ascii="Trebuchet MS" w:hAnsi="Trebuchet MS"/>
          <w:bCs/>
          <w:lang w:val="ro-RO"/>
        </w:rPr>
        <w:t>(a)</w:t>
      </w:r>
      <w:r w:rsidRPr="00CA1D00">
        <w:rPr>
          <w:rFonts w:ascii="Trebuchet MS" w:hAnsi="Trebuchet MS"/>
          <w:bCs/>
          <w:lang w:val="ro-RO"/>
        </w:rPr>
        <w:tab/>
        <w:t>cu cel puțin 24 de ore înainte de sosire, dacă se cunoaște portul de escală;</w:t>
      </w:r>
    </w:p>
    <w:p w14:paraId="69250F49" w14:textId="77777777" w:rsidR="00CA1D00" w:rsidRPr="00CA1D00" w:rsidRDefault="00CA1D00" w:rsidP="00F22789">
      <w:pPr>
        <w:spacing w:after="0"/>
        <w:jc w:val="both"/>
        <w:rPr>
          <w:rFonts w:ascii="Trebuchet MS" w:hAnsi="Trebuchet MS"/>
          <w:bCs/>
          <w:lang w:val="ro-RO"/>
        </w:rPr>
      </w:pPr>
      <w:r w:rsidRPr="00CA1D00">
        <w:rPr>
          <w:rFonts w:ascii="Trebuchet MS" w:hAnsi="Trebuchet MS"/>
          <w:bCs/>
          <w:lang w:val="ro-RO"/>
        </w:rPr>
        <w:t>(b)</w:t>
      </w:r>
      <w:r w:rsidRPr="00CA1D00">
        <w:rPr>
          <w:rFonts w:ascii="Trebuchet MS" w:hAnsi="Trebuchet MS"/>
          <w:bCs/>
          <w:lang w:val="ro-RO"/>
        </w:rPr>
        <w:tab/>
        <w:t>imediat ce se cunoaște portul de escală, dacă această informație este disponibilă cu mai puțin de 24 de ore înainte de sosire; sau</w:t>
      </w:r>
    </w:p>
    <w:p w14:paraId="4DC85C14" w14:textId="77777777" w:rsidR="00CA1D00" w:rsidRDefault="00CA1D00" w:rsidP="00F22789">
      <w:pPr>
        <w:spacing w:after="0"/>
        <w:jc w:val="both"/>
        <w:rPr>
          <w:rFonts w:ascii="Trebuchet MS" w:hAnsi="Trebuchet MS"/>
          <w:bCs/>
          <w:lang w:val="ro-RO"/>
        </w:rPr>
      </w:pPr>
      <w:r w:rsidRPr="00CA1D00">
        <w:rPr>
          <w:rFonts w:ascii="Trebuchet MS" w:hAnsi="Trebuchet MS"/>
          <w:bCs/>
          <w:lang w:val="ro-RO"/>
        </w:rPr>
        <w:t>(c)</w:t>
      </w:r>
      <w:r w:rsidRPr="00CA1D00">
        <w:rPr>
          <w:rFonts w:ascii="Trebuchet MS" w:hAnsi="Trebuchet MS"/>
          <w:bCs/>
          <w:lang w:val="ro-RO"/>
        </w:rPr>
        <w:tab/>
        <w:t>cel târziu în momentul în care nava părăsește portul anterior, dacă durata călătoriei este mai mică de 24 de ore.</w:t>
      </w:r>
    </w:p>
    <w:p w14:paraId="1A814F13" w14:textId="77777777" w:rsidR="00F22789" w:rsidRPr="00CA1D00" w:rsidRDefault="00F22789" w:rsidP="00F22789">
      <w:pPr>
        <w:spacing w:after="0"/>
        <w:jc w:val="both"/>
        <w:rPr>
          <w:rFonts w:ascii="Trebuchet MS" w:hAnsi="Trebuchet MS"/>
          <w:bCs/>
          <w:lang w:val="ro-RO"/>
        </w:rPr>
      </w:pPr>
    </w:p>
    <w:p w14:paraId="6DC33D47" w14:textId="77777777" w:rsidR="00CA1D00" w:rsidRPr="00CA1D00" w:rsidRDefault="00E56AF2" w:rsidP="00CA1D00">
      <w:pPr>
        <w:jc w:val="both"/>
        <w:rPr>
          <w:rFonts w:ascii="Trebuchet MS" w:hAnsi="Trebuchet MS"/>
          <w:bCs/>
          <w:lang w:val="ro-RO"/>
        </w:rPr>
      </w:pPr>
      <w:r>
        <w:rPr>
          <w:rFonts w:ascii="Trebuchet MS" w:hAnsi="Trebuchet MS"/>
          <w:bCs/>
          <w:lang w:val="ro-RO"/>
        </w:rPr>
        <w:t xml:space="preserve">(2) </w:t>
      </w:r>
      <w:r w:rsidR="00CA1D00" w:rsidRPr="00CA1D00">
        <w:rPr>
          <w:rFonts w:ascii="Trebuchet MS" w:hAnsi="Trebuchet MS"/>
          <w:bCs/>
          <w:lang w:val="ro-RO"/>
        </w:rPr>
        <w:t xml:space="preserve">Comandantul navei trebuie să înregistreze în registrul de </w:t>
      </w:r>
      <w:proofErr w:type="spellStart"/>
      <w:r w:rsidR="00CA1D00" w:rsidRPr="00CA1D00">
        <w:rPr>
          <w:rFonts w:ascii="Trebuchet MS" w:hAnsi="Trebuchet MS"/>
          <w:bCs/>
          <w:lang w:val="ro-RO"/>
        </w:rPr>
        <w:t>evidenţă</w:t>
      </w:r>
      <w:proofErr w:type="spellEnd"/>
      <w:r w:rsidR="00CA1D00" w:rsidRPr="00CA1D00">
        <w:rPr>
          <w:rFonts w:ascii="Trebuchet MS" w:hAnsi="Trebuchet MS"/>
          <w:bCs/>
          <w:lang w:val="ro-RO"/>
        </w:rPr>
        <w:t xml:space="preserve"> a </w:t>
      </w:r>
      <w:proofErr w:type="spellStart"/>
      <w:r w:rsidR="00CA1D00" w:rsidRPr="00CA1D00">
        <w:rPr>
          <w:rFonts w:ascii="Trebuchet MS" w:hAnsi="Trebuchet MS"/>
          <w:bCs/>
          <w:lang w:val="ro-RO"/>
        </w:rPr>
        <w:t>deşeurilor</w:t>
      </w:r>
      <w:proofErr w:type="spellEnd"/>
      <w:r w:rsidR="00CA1D00" w:rsidRPr="00CA1D00">
        <w:rPr>
          <w:rFonts w:ascii="Trebuchet MS" w:hAnsi="Trebuchet MS"/>
          <w:bCs/>
          <w:lang w:val="ro-RO"/>
        </w:rPr>
        <w:t xml:space="preserve"> </w:t>
      </w:r>
      <w:proofErr w:type="spellStart"/>
      <w:r w:rsidR="00CA1D00" w:rsidRPr="00CA1D00">
        <w:rPr>
          <w:rFonts w:ascii="Trebuchet MS" w:hAnsi="Trebuchet MS"/>
          <w:bCs/>
          <w:lang w:val="ro-RO"/>
        </w:rPr>
        <w:t>şi</w:t>
      </w:r>
      <w:proofErr w:type="spellEnd"/>
      <w:r w:rsidR="00CA1D00" w:rsidRPr="00CA1D00">
        <w:rPr>
          <w:rFonts w:ascii="Trebuchet MS" w:hAnsi="Trebuchet MS"/>
          <w:bCs/>
          <w:lang w:val="ro-RO"/>
        </w:rPr>
        <w:t xml:space="preserve"> în registrul de </w:t>
      </w:r>
      <w:proofErr w:type="spellStart"/>
      <w:r w:rsidR="00CA1D00" w:rsidRPr="00CA1D00">
        <w:rPr>
          <w:rFonts w:ascii="Trebuchet MS" w:hAnsi="Trebuchet MS"/>
          <w:bCs/>
          <w:lang w:val="ro-RO"/>
        </w:rPr>
        <w:t>evidenţă</w:t>
      </w:r>
      <w:proofErr w:type="spellEnd"/>
      <w:r w:rsidR="00CA1D00" w:rsidRPr="00CA1D00">
        <w:rPr>
          <w:rFonts w:ascii="Trebuchet MS" w:hAnsi="Trebuchet MS"/>
          <w:bCs/>
          <w:lang w:val="ro-RO"/>
        </w:rPr>
        <w:t xml:space="preserve"> a hidrocarburilor toate datele, în conformitate cu realitatea, privind tipurile </w:t>
      </w:r>
      <w:proofErr w:type="spellStart"/>
      <w:r w:rsidR="00CA1D00" w:rsidRPr="00CA1D00">
        <w:rPr>
          <w:rFonts w:ascii="Trebuchet MS" w:hAnsi="Trebuchet MS"/>
          <w:bCs/>
          <w:lang w:val="ro-RO"/>
        </w:rPr>
        <w:t>şi</w:t>
      </w:r>
      <w:proofErr w:type="spellEnd"/>
      <w:r w:rsidR="00CA1D00" w:rsidRPr="00CA1D00">
        <w:rPr>
          <w:rFonts w:ascii="Trebuchet MS" w:hAnsi="Trebuchet MS"/>
          <w:bCs/>
          <w:lang w:val="ro-RO"/>
        </w:rPr>
        <w:t xml:space="preserve"> </w:t>
      </w:r>
      <w:proofErr w:type="spellStart"/>
      <w:r w:rsidR="00CA1D00" w:rsidRPr="00CA1D00">
        <w:rPr>
          <w:rFonts w:ascii="Trebuchet MS" w:hAnsi="Trebuchet MS"/>
          <w:bCs/>
          <w:lang w:val="ro-RO"/>
        </w:rPr>
        <w:t>cantităţile</w:t>
      </w:r>
      <w:proofErr w:type="spellEnd"/>
      <w:r w:rsidR="00CA1D00" w:rsidRPr="00CA1D00">
        <w:rPr>
          <w:rFonts w:ascii="Trebuchet MS" w:hAnsi="Trebuchet MS"/>
          <w:bCs/>
          <w:lang w:val="ro-RO"/>
        </w:rPr>
        <w:t xml:space="preserve"> de </w:t>
      </w:r>
      <w:proofErr w:type="spellStart"/>
      <w:r w:rsidR="00CA1D00" w:rsidRPr="00CA1D00">
        <w:rPr>
          <w:rFonts w:ascii="Trebuchet MS" w:hAnsi="Trebuchet MS"/>
          <w:bCs/>
          <w:lang w:val="ro-RO"/>
        </w:rPr>
        <w:t>deşeuri</w:t>
      </w:r>
      <w:proofErr w:type="spellEnd"/>
      <w:r w:rsidR="00CA1D00" w:rsidRPr="00CA1D00">
        <w:rPr>
          <w:rFonts w:ascii="Trebuchet MS" w:hAnsi="Trebuchet MS"/>
          <w:bCs/>
          <w:lang w:val="ro-RO"/>
        </w:rPr>
        <w:t xml:space="preserve"> </w:t>
      </w:r>
      <w:proofErr w:type="spellStart"/>
      <w:r w:rsidR="00CA1D00" w:rsidRPr="00CA1D00">
        <w:rPr>
          <w:rFonts w:ascii="Trebuchet MS" w:hAnsi="Trebuchet MS"/>
          <w:bCs/>
          <w:lang w:val="ro-RO"/>
        </w:rPr>
        <w:t>şi</w:t>
      </w:r>
      <w:proofErr w:type="spellEnd"/>
      <w:r w:rsidR="00CA1D00" w:rsidRPr="00CA1D00">
        <w:rPr>
          <w:rFonts w:ascii="Trebuchet MS" w:hAnsi="Trebuchet MS"/>
          <w:bCs/>
          <w:lang w:val="ro-RO"/>
        </w:rPr>
        <w:t>/sau reziduurile mărfii aflate la bord, înaintea sosirii navei în port.</w:t>
      </w:r>
    </w:p>
    <w:p w14:paraId="7612C187" w14:textId="77777777" w:rsidR="00CA1D00" w:rsidRPr="00CA1D00" w:rsidRDefault="00CA1D00" w:rsidP="00CA1D00">
      <w:pPr>
        <w:jc w:val="both"/>
        <w:rPr>
          <w:rFonts w:ascii="Trebuchet MS" w:hAnsi="Trebuchet MS"/>
          <w:bCs/>
          <w:lang w:val="ro-RO"/>
        </w:rPr>
      </w:pPr>
      <w:r w:rsidRPr="00CA1D00">
        <w:rPr>
          <w:rFonts w:ascii="Trebuchet MS" w:hAnsi="Trebuchet MS"/>
          <w:bCs/>
          <w:lang w:val="ro-RO"/>
        </w:rPr>
        <w:t>(</w:t>
      </w:r>
      <w:r w:rsidR="00E56AF2">
        <w:rPr>
          <w:rFonts w:ascii="Trebuchet MS" w:hAnsi="Trebuchet MS"/>
          <w:bCs/>
          <w:lang w:val="ro-RO"/>
        </w:rPr>
        <w:t>3</w:t>
      </w:r>
      <w:r w:rsidRPr="00CA1D00">
        <w:rPr>
          <w:rFonts w:ascii="Trebuchet MS" w:hAnsi="Trebuchet MS"/>
          <w:bCs/>
          <w:lang w:val="ro-RO"/>
        </w:rPr>
        <w:t xml:space="preserve">) Formularul prevăzut la alin. (1)  privind notificarea prealabilă a deșeurilor sunt raportate pe cale electronică în cadrul acelei părți din sistemul de informare, monitorizare și asigurare a aplicării menționate la articolul 13 din prezenta ordonanță, în conformitate cu Hotărârea nr. 1016/2010 pentru stabilirea Sistemului de informare </w:t>
      </w:r>
      <w:proofErr w:type="spellStart"/>
      <w:r w:rsidRPr="00CA1D00">
        <w:rPr>
          <w:rFonts w:ascii="Trebuchet MS" w:hAnsi="Trebuchet MS"/>
          <w:bCs/>
          <w:lang w:val="ro-RO"/>
        </w:rPr>
        <w:t>şi</w:t>
      </w:r>
      <w:proofErr w:type="spellEnd"/>
      <w:r w:rsidRPr="00CA1D00">
        <w:rPr>
          <w:rFonts w:ascii="Trebuchet MS" w:hAnsi="Trebuchet MS"/>
          <w:bCs/>
          <w:lang w:val="ro-RO"/>
        </w:rPr>
        <w:t xml:space="preserve"> monitorizare a traficului navelor maritime care intră/ies în/din apele </w:t>
      </w:r>
      <w:proofErr w:type="spellStart"/>
      <w:r w:rsidRPr="00CA1D00">
        <w:rPr>
          <w:rFonts w:ascii="Trebuchet MS" w:hAnsi="Trebuchet MS"/>
          <w:bCs/>
          <w:lang w:val="ro-RO"/>
        </w:rPr>
        <w:t>naţionale</w:t>
      </w:r>
      <w:proofErr w:type="spellEnd"/>
      <w:r w:rsidRPr="00CA1D00">
        <w:rPr>
          <w:rFonts w:ascii="Trebuchet MS" w:hAnsi="Trebuchet MS"/>
          <w:bCs/>
          <w:lang w:val="ro-RO"/>
        </w:rPr>
        <w:t xml:space="preserve"> navigabile ale României, cu modificările și completările ulterioare și Legea nr. 162/2013 privind </w:t>
      </w:r>
      <w:proofErr w:type="spellStart"/>
      <w:r w:rsidRPr="00CA1D00">
        <w:rPr>
          <w:rFonts w:ascii="Trebuchet MS" w:hAnsi="Trebuchet MS"/>
          <w:bCs/>
          <w:lang w:val="ro-RO"/>
        </w:rPr>
        <w:t>formalităţile</w:t>
      </w:r>
      <w:proofErr w:type="spellEnd"/>
      <w:r w:rsidRPr="00CA1D00">
        <w:rPr>
          <w:rFonts w:ascii="Trebuchet MS" w:hAnsi="Trebuchet MS"/>
          <w:bCs/>
          <w:lang w:val="ro-RO"/>
        </w:rPr>
        <w:t xml:space="preserve"> de raportare aplicabile navelor la sosirea în </w:t>
      </w:r>
      <w:proofErr w:type="spellStart"/>
      <w:r w:rsidRPr="00CA1D00">
        <w:rPr>
          <w:rFonts w:ascii="Trebuchet MS" w:hAnsi="Trebuchet MS"/>
          <w:bCs/>
          <w:lang w:val="ro-RO"/>
        </w:rPr>
        <w:t>şi</w:t>
      </w:r>
      <w:proofErr w:type="spellEnd"/>
      <w:r w:rsidRPr="00CA1D00">
        <w:rPr>
          <w:rFonts w:ascii="Trebuchet MS" w:hAnsi="Trebuchet MS"/>
          <w:bCs/>
          <w:lang w:val="ro-RO"/>
        </w:rPr>
        <w:t xml:space="preserve">/sau la plecarea din porturile </w:t>
      </w:r>
      <w:proofErr w:type="spellStart"/>
      <w:r w:rsidRPr="00CA1D00">
        <w:rPr>
          <w:rFonts w:ascii="Trebuchet MS" w:hAnsi="Trebuchet MS"/>
          <w:bCs/>
          <w:lang w:val="ro-RO"/>
        </w:rPr>
        <w:t>româneşti</w:t>
      </w:r>
      <w:proofErr w:type="spellEnd"/>
      <w:r w:rsidRPr="00CA1D00">
        <w:rPr>
          <w:rFonts w:ascii="Trebuchet MS" w:hAnsi="Trebuchet MS"/>
          <w:bCs/>
          <w:lang w:val="ro-RO"/>
        </w:rPr>
        <w:t>, cu modificările și completările ulterioare</w:t>
      </w:r>
    </w:p>
    <w:p w14:paraId="4897583F" w14:textId="77777777" w:rsidR="00637EE3" w:rsidRDefault="00CA1D00" w:rsidP="00CA1D00">
      <w:pPr>
        <w:jc w:val="both"/>
        <w:rPr>
          <w:rFonts w:ascii="Trebuchet MS" w:hAnsi="Trebuchet MS"/>
          <w:bCs/>
          <w:lang w:val="ro-RO"/>
        </w:rPr>
      </w:pPr>
      <w:r w:rsidRPr="00CA1D00">
        <w:rPr>
          <w:rFonts w:ascii="Trebuchet MS" w:hAnsi="Trebuchet MS"/>
          <w:bCs/>
          <w:lang w:val="ro-RO"/>
        </w:rPr>
        <w:t>(</w:t>
      </w:r>
      <w:r w:rsidR="00E56AF2">
        <w:rPr>
          <w:rFonts w:ascii="Trebuchet MS" w:hAnsi="Trebuchet MS"/>
          <w:bCs/>
          <w:lang w:val="ro-RO"/>
        </w:rPr>
        <w:t>4</w:t>
      </w:r>
      <w:r w:rsidRPr="00CA1D00">
        <w:rPr>
          <w:rFonts w:ascii="Trebuchet MS" w:hAnsi="Trebuchet MS"/>
          <w:bCs/>
          <w:lang w:val="ro-RO"/>
        </w:rPr>
        <w:t xml:space="preserve">)   Formularul prevăzut la alin. (1) privind notificarea prealabilă a deșeurilor sunt disponibile la bord, </w:t>
      </w:r>
      <w:proofErr w:type="spellStart"/>
      <w:r w:rsidR="00637EE3">
        <w:rPr>
          <w:rFonts w:ascii="Trebuchet MS" w:hAnsi="Trebuchet MS"/>
          <w:bCs/>
          <w:lang w:val="ro-RO"/>
        </w:rPr>
        <w:t>inclusuv</w:t>
      </w:r>
      <w:proofErr w:type="spellEnd"/>
      <w:r w:rsidRPr="00CA1D00">
        <w:rPr>
          <w:rFonts w:ascii="Trebuchet MS" w:hAnsi="Trebuchet MS"/>
          <w:bCs/>
          <w:lang w:val="ro-RO"/>
        </w:rPr>
        <w:t xml:space="preserve"> în format electronic, cel puțin până în următorul port de escală și se pun la dispoziția ANR și </w:t>
      </w:r>
      <w:proofErr w:type="spellStart"/>
      <w:r w:rsidR="00637EE3" w:rsidRPr="00637EE3">
        <w:rPr>
          <w:rFonts w:ascii="Trebuchet MS" w:hAnsi="Trebuchet MS"/>
          <w:bCs/>
          <w:lang w:val="ro-RO"/>
        </w:rPr>
        <w:t>administației</w:t>
      </w:r>
      <w:proofErr w:type="spellEnd"/>
      <w:r w:rsidR="00637EE3" w:rsidRPr="00637EE3">
        <w:rPr>
          <w:rFonts w:ascii="Trebuchet MS" w:hAnsi="Trebuchet MS"/>
          <w:bCs/>
          <w:lang w:val="ro-RO"/>
        </w:rPr>
        <w:t xml:space="preserve"> portului respectiv. </w:t>
      </w:r>
    </w:p>
    <w:p w14:paraId="71213AA1" w14:textId="77777777" w:rsidR="00C227A2" w:rsidRDefault="00CA1D00" w:rsidP="00CA1D00">
      <w:pPr>
        <w:jc w:val="both"/>
        <w:rPr>
          <w:rFonts w:ascii="Trebuchet MS" w:hAnsi="Trebuchet MS"/>
          <w:bCs/>
          <w:lang w:val="ro-RO"/>
        </w:rPr>
      </w:pPr>
      <w:r w:rsidRPr="00CA1D00">
        <w:rPr>
          <w:rFonts w:ascii="Trebuchet MS" w:hAnsi="Trebuchet MS"/>
          <w:bCs/>
          <w:lang w:val="ro-RO"/>
        </w:rPr>
        <w:t>(</w:t>
      </w:r>
      <w:r w:rsidR="00E56AF2">
        <w:rPr>
          <w:rFonts w:ascii="Trebuchet MS" w:hAnsi="Trebuchet MS"/>
          <w:bCs/>
          <w:lang w:val="ro-RO"/>
        </w:rPr>
        <w:t>5</w:t>
      </w:r>
      <w:r w:rsidRPr="00CA1D00">
        <w:rPr>
          <w:rFonts w:ascii="Trebuchet MS" w:hAnsi="Trebuchet MS"/>
          <w:bCs/>
          <w:lang w:val="ro-RO"/>
        </w:rPr>
        <w:t xml:space="preserve">)   ANR se asigură că informațiile notificate în temeiul prezentului articol, prin formularul prevăzut la alin.(1), sunt examinate și comunicate fără întârziere Autorității publice competente pentru </w:t>
      </w:r>
      <w:proofErr w:type="spellStart"/>
      <w:r w:rsidRPr="00CA1D00">
        <w:rPr>
          <w:rFonts w:ascii="Trebuchet MS" w:hAnsi="Trebuchet MS"/>
          <w:bCs/>
          <w:lang w:val="ro-RO"/>
        </w:rPr>
        <w:t>protecţia</w:t>
      </w:r>
      <w:proofErr w:type="spellEnd"/>
      <w:r w:rsidRPr="00CA1D00">
        <w:rPr>
          <w:rFonts w:ascii="Trebuchet MS" w:hAnsi="Trebuchet MS"/>
          <w:bCs/>
          <w:lang w:val="ro-RO"/>
        </w:rPr>
        <w:t xml:space="preserve"> mediului și emiterea </w:t>
      </w:r>
      <w:proofErr w:type="spellStart"/>
      <w:r w:rsidRPr="00CA1D00">
        <w:rPr>
          <w:rFonts w:ascii="Trebuchet MS" w:hAnsi="Trebuchet MS"/>
          <w:bCs/>
          <w:lang w:val="ro-RO"/>
        </w:rPr>
        <w:t>autorizaţiilor</w:t>
      </w:r>
      <w:proofErr w:type="spellEnd"/>
      <w:r w:rsidRPr="00CA1D00">
        <w:rPr>
          <w:rFonts w:ascii="Trebuchet MS" w:hAnsi="Trebuchet MS"/>
          <w:bCs/>
          <w:lang w:val="ro-RO"/>
        </w:rPr>
        <w:t xml:space="preserve"> de mediu</w:t>
      </w:r>
      <w:r w:rsidR="003A09FF">
        <w:rPr>
          <w:rFonts w:ascii="Trebuchet MS" w:hAnsi="Trebuchet MS"/>
          <w:bCs/>
          <w:lang w:val="ro-RO"/>
        </w:rPr>
        <w:t>.</w:t>
      </w:r>
    </w:p>
    <w:p w14:paraId="22D33936" w14:textId="77777777" w:rsidR="00F22789" w:rsidRDefault="00F22789" w:rsidP="00CA1D00">
      <w:pPr>
        <w:jc w:val="both"/>
        <w:rPr>
          <w:rFonts w:ascii="Trebuchet MS" w:hAnsi="Trebuchet MS"/>
          <w:bCs/>
          <w:lang w:val="ro-RO"/>
        </w:rPr>
      </w:pPr>
    </w:p>
    <w:p w14:paraId="1C4696E0" w14:textId="77777777" w:rsidR="00CD2B84" w:rsidRPr="00084CD1" w:rsidRDefault="00C227A2" w:rsidP="00CD2B84">
      <w:pPr>
        <w:jc w:val="both"/>
        <w:rPr>
          <w:rFonts w:ascii="Trebuchet MS" w:hAnsi="Trebuchet MS"/>
          <w:b/>
          <w:bCs/>
          <w:lang w:val="ro-RO"/>
        </w:rPr>
      </w:pPr>
      <w:r w:rsidRPr="00084CD1">
        <w:rPr>
          <w:rFonts w:ascii="Trebuchet MS" w:hAnsi="Trebuchet MS"/>
          <w:b/>
          <w:bCs/>
          <w:lang w:val="ro-RO"/>
        </w:rPr>
        <w:t>Art.7</w:t>
      </w:r>
      <w:r w:rsidR="003A09FF" w:rsidRPr="00084CD1">
        <w:rPr>
          <w:rFonts w:ascii="Trebuchet MS" w:hAnsi="Trebuchet MS"/>
          <w:b/>
          <w:bCs/>
          <w:lang w:val="ro-RO"/>
        </w:rPr>
        <w:t>. -</w:t>
      </w:r>
      <w:r w:rsidRPr="00084CD1">
        <w:rPr>
          <w:rFonts w:ascii="Trebuchet MS" w:hAnsi="Trebuchet MS"/>
          <w:b/>
          <w:bCs/>
          <w:lang w:val="ro-RO"/>
        </w:rPr>
        <w:t xml:space="preserve">  </w:t>
      </w:r>
      <w:r w:rsidR="00CD2B84" w:rsidRPr="00084CD1">
        <w:rPr>
          <w:rFonts w:ascii="Trebuchet MS" w:hAnsi="Trebuchet MS"/>
          <w:b/>
          <w:bCs/>
          <w:lang w:val="ro-RO"/>
        </w:rPr>
        <w:t xml:space="preserve">Predarea </w:t>
      </w:r>
      <w:proofErr w:type="spellStart"/>
      <w:r w:rsidR="00CD2B84" w:rsidRPr="00084CD1">
        <w:rPr>
          <w:rFonts w:ascii="Trebuchet MS" w:hAnsi="Trebuchet MS"/>
          <w:b/>
          <w:bCs/>
          <w:lang w:val="ro-RO"/>
        </w:rPr>
        <w:t>deşeurilor</w:t>
      </w:r>
      <w:proofErr w:type="spellEnd"/>
      <w:r w:rsidR="00CD2B84" w:rsidRPr="00084CD1">
        <w:rPr>
          <w:rFonts w:ascii="Trebuchet MS" w:hAnsi="Trebuchet MS"/>
          <w:b/>
          <w:bCs/>
          <w:lang w:val="ro-RO"/>
        </w:rPr>
        <w:t xml:space="preserve"> </w:t>
      </w:r>
      <w:r w:rsidR="00084CD1">
        <w:rPr>
          <w:rFonts w:ascii="Trebuchet MS" w:hAnsi="Trebuchet MS"/>
          <w:b/>
          <w:bCs/>
          <w:lang w:val="ro-RO"/>
        </w:rPr>
        <w:t>provenite</w:t>
      </w:r>
      <w:r w:rsidR="00CD2B84" w:rsidRPr="00084CD1">
        <w:rPr>
          <w:rFonts w:ascii="Trebuchet MS" w:hAnsi="Trebuchet MS"/>
          <w:b/>
          <w:bCs/>
          <w:lang w:val="ro-RO"/>
        </w:rPr>
        <w:t xml:space="preserve"> de</w:t>
      </w:r>
      <w:r w:rsidR="00084CD1">
        <w:rPr>
          <w:rFonts w:ascii="Trebuchet MS" w:hAnsi="Trebuchet MS"/>
          <w:b/>
          <w:bCs/>
          <w:lang w:val="ro-RO"/>
        </w:rPr>
        <w:t xml:space="preserve"> la</w:t>
      </w:r>
      <w:r w:rsidR="00CD2B84" w:rsidRPr="00084CD1">
        <w:rPr>
          <w:rFonts w:ascii="Trebuchet MS" w:hAnsi="Trebuchet MS"/>
          <w:b/>
          <w:bCs/>
          <w:lang w:val="ro-RO"/>
        </w:rPr>
        <w:t xml:space="preserve"> nave</w:t>
      </w:r>
    </w:p>
    <w:p w14:paraId="5B16C313" w14:textId="77777777" w:rsidR="003A09FF" w:rsidRPr="003A09FF" w:rsidRDefault="003A09FF" w:rsidP="003A09FF">
      <w:pPr>
        <w:jc w:val="both"/>
        <w:rPr>
          <w:rFonts w:ascii="Trebuchet MS" w:hAnsi="Trebuchet MS"/>
          <w:bCs/>
          <w:lang w:val="ro-RO"/>
        </w:rPr>
      </w:pPr>
      <w:r w:rsidRPr="003A09FF">
        <w:rPr>
          <w:rFonts w:ascii="Trebuchet MS" w:hAnsi="Trebuchet MS"/>
          <w:bCs/>
          <w:lang w:val="ro-RO"/>
        </w:rPr>
        <w:t xml:space="preserve">(1)   Comandantul unei nave care face escală într-un port românesc, înainte de a părăsi portul respectiv, </w:t>
      </w:r>
      <w:r w:rsidR="00637EE3">
        <w:rPr>
          <w:rFonts w:ascii="Trebuchet MS" w:hAnsi="Trebuchet MS"/>
          <w:bCs/>
          <w:lang w:val="ro-RO"/>
        </w:rPr>
        <w:t>va preda</w:t>
      </w:r>
      <w:r w:rsidRPr="003A09FF">
        <w:rPr>
          <w:rFonts w:ascii="Trebuchet MS" w:hAnsi="Trebuchet MS"/>
          <w:bCs/>
          <w:lang w:val="ro-RO"/>
        </w:rPr>
        <w:t xml:space="preserve"> toate deșeurile transportate la bordul navei într-o instalație portuară de preluare, autorizată din punctul de vedere al </w:t>
      </w:r>
      <w:proofErr w:type="spellStart"/>
      <w:r w:rsidRPr="003A09FF">
        <w:rPr>
          <w:rFonts w:ascii="Trebuchet MS" w:hAnsi="Trebuchet MS"/>
          <w:bCs/>
          <w:lang w:val="ro-RO"/>
        </w:rPr>
        <w:t>protecţiei</w:t>
      </w:r>
      <w:proofErr w:type="spellEnd"/>
      <w:r w:rsidRPr="003A09FF">
        <w:rPr>
          <w:rFonts w:ascii="Trebuchet MS" w:hAnsi="Trebuchet MS"/>
          <w:bCs/>
          <w:lang w:val="ro-RO"/>
        </w:rPr>
        <w:t xml:space="preserve"> mediului, în conformitate cu normele relevante prevăzute în Convenția MARPOL 73/78, înaintea părăsirii portului. </w:t>
      </w:r>
    </w:p>
    <w:p w14:paraId="1346967B" w14:textId="77777777" w:rsidR="003A09FF" w:rsidRPr="003A09FF" w:rsidRDefault="003A09FF" w:rsidP="003A09FF">
      <w:pPr>
        <w:jc w:val="both"/>
        <w:rPr>
          <w:rFonts w:ascii="Trebuchet MS" w:hAnsi="Trebuchet MS"/>
          <w:bCs/>
          <w:lang w:val="ro-RO"/>
        </w:rPr>
      </w:pPr>
      <w:r w:rsidRPr="003A09FF">
        <w:rPr>
          <w:rFonts w:ascii="Trebuchet MS" w:hAnsi="Trebuchet MS"/>
          <w:bCs/>
          <w:lang w:val="ro-RO"/>
        </w:rPr>
        <w:t>(2)   La predare, operatorul instalației portuare de preluare sau autoritățile portuare în care au fost predate deșeurile completează fidel și cu exactitate formularul care figurează în anexa 3 (denumit în continuare „confirmarea predării deșeurilor”) și furnizează comandantului navei, fără întârzieri nejustificate, confirmarea predării deșeurilor.</w:t>
      </w:r>
    </w:p>
    <w:p w14:paraId="1607B9B6" w14:textId="77777777" w:rsidR="00637EE3" w:rsidRDefault="00E56AF2" w:rsidP="003A09FF">
      <w:pPr>
        <w:jc w:val="both"/>
        <w:rPr>
          <w:rFonts w:ascii="Trebuchet MS" w:hAnsi="Trebuchet MS"/>
          <w:bCs/>
          <w:lang w:val="ro-RO"/>
        </w:rPr>
      </w:pPr>
      <w:r>
        <w:rPr>
          <w:rFonts w:ascii="Trebuchet MS" w:hAnsi="Trebuchet MS"/>
          <w:bCs/>
          <w:lang w:val="ro-RO"/>
        </w:rPr>
        <w:t xml:space="preserve">(3) </w:t>
      </w:r>
      <w:r w:rsidR="00637EE3" w:rsidRPr="00637EE3">
        <w:rPr>
          <w:rFonts w:ascii="Trebuchet MS" w:hAnsi="Trebuchet MS"/>
          <w:bCs/>
          <w:lang w:val="ro-RO"/>
        </w:rPr>
        <w:t xml:space="preserve">Cerințele prevăzute la primul paragraf nu se aplică porturilor mici dotate cu instalații fără personal sau porturilor care sunt situate în zone îndepărtate, cu condiția ca ANR să fi notificat numele și localizarea respectivelor porturi românești pe cale electronică prin sistemul de informare, monitorizare și asigurare a traficului navelor maritime care intră/ies în/din apele </w:t>
      </w:r>
      <w:proofErr w:type="spellStart"/>
      <w:r w:rsidR="00637EE3" w:rsidRPr="00637EE3">
        <w:rPr>
          <w:rFonts w:ascii="Trebuchet MS" w:hAnsi="Trebuchet MS"/>
          <w:bCs/>
          <w:lang w:val="ro-RO"/>
        </w:rPr>
        <w:t>naţionale</w:t>
      </w:r>
      <w:proofErr w:type="spellEnd"/>
      <w:r w:rsidR="00637EE3" w:rsidRPr="00637EE3">
        <w:rPr>
          <w:rFonts w:ascii="Trebuchet MS" w:hAnsi="Trebuchet MS"/>
          <w:bCs/>
          <w:lang w:val="ro-RO"/>
        </w:rPr>
        <w:t xml:space="preserve"> navigabile ale României stabilit prin HG nr. 1016/2010 prevăzut la articolul 13 din prezenta ordonanță.</w:t>
      </w:r>
    </w:p>
    <w:p w14:paraId="416C4A77" w14:textId="77777777" w:rsidR="003A09FF" w:rsidRPr="003A09FF" w:rsidRDefault="00E56AF2" w:rsidP="003A09FF">
      <w:pPr>
        <w:jc w:val="both"/>
        <w:rPr>
          <w:rFonts w:ascii="Trebuchet MS" w:hAnsi="Trebuchet MS"/>
          <w:bCs/>
          <w:lang w:val="ro-RO"/>
        </w:rPr>
      </w:pPr>
      <w:r>
        <w:rPr>
          <w:rFonts w:ascii="Trebuchet MS" w:hAnsi="Trebuchet MS"/>
          <w:bCs/>
          <w:lang w:val="ro-RO"/>
        </w:rPr>
        <w:t xml:space="preserve">(4) </w:t>
      </w:r>
      <w:r w:rsidR="003A09FF" w:rsidRPr="003A09FF">
        <w:rPr>
          <w:rFonts w:ascii="Trebuchet MS" w:hAnsi="Trebuchet MS"/>
          <w:bCs/>
          <w:lang w:val="ro-RO"/>
        </w:rPr>
        <w:t>Operatorul, agentul sau comandantul unei nave care intră în domeniul de aplicare al Hotărâr</w:t>
      </w:r>
      <w:r w:rsidR="00BE1F92">
        <w:rPr>
          <w:rFonts w:ascii="Trebuchet MS" w:hAnsi="Trebuchet MS"/>
          <w:bCs/>
          <w:lang w:val="ro-RO"/>
        </w:rPr>
        <w:t>ii Guvernului</w:t>
      </w:r>
      <w:r w:rsidR="003A09FF" w:rsidRPr="003A09FF">
        <w:rPr>
          <w:rFonts w:ascii="Trebuchet MS" w:hAnsi="Trebuchet MS"/>
          <w:bCs/>
          <w:lang w:val="ro-RO"/>
        </w:rPr>
        <w:t xml:space="preserve"> nr. 1016/2010 pentru stabilirea Sistemului de informare </w:t>
      </w:r>
      <w:proofErr w:type="spellStart"/>
      <w:r w:rsidR="003A09FF" w:rsidRPr="003A09FF">
        <w:rPr>
          <w:rFonts w:ascii="Trebuchet MS" w:hAnsi="Trebuchet MS"/>
          <w:bCs/>
          <w:lang w:val="ro-RO"/>
        </w:rPr>
        <w:t>şi</w:t>
      </w:r>
      <w:proofErr w:type="spellEnd"/>
      <w:r w:rsidR="003A09FF" w:rsidRPr="003A09FF">
        <w:rPr>
          <w:rFonts w:ascii="Trebuchet MS" w:hAnsi="Trebuchet MS"/>
          <w:bCs/>
          <w:lang w:val="ro-RO"/>
        </w:rPr>
        <w:t xml:space="preserve"> monitorizare a traficului navelor maritime care intră/ies în/din apele </w:t>
      </w:r>
      <w:proofErr w:type="spellStart"/>
      <w:r w:rsidR="003A09FF" w:rsidRPr="003A09FF">
        <w:rPr>
          <w:rFonts w:ascii="Trebuchet MS" w:hAnsi="Trebuchet MS"/>
          <w:bCs/>
          <w:lang w:val="ro-RO"/>
        </w:rPr>
        <w:t>naţionale</w:t>
      </w:r>
      <w:proofErr w:type="spellEnd"/>
      <w:r w:rsidR="003A09FF" w:rsidRPr="003A09FF">
        <w:rPr>
          <w:rFonts w:ascii="Trebuchet MS" w:hAnsi="Trebuchet MS"/>
          <w:bCs/>
          <w:lang w:val="ro-RO"/>
        </w:rPr>
        <w:t xml:space="preserve"> navigabile ale României, cu modificările și completările ulterioare, raportează înainte de plecare sau imediat după primirea confirmarea predării deșeurilor, pe cale electronică, informațiile din aceasta în cadrul acelei părți din sistemul de informare, monitorizare și asigurare a aplicării menționate la articolul 13 din prezenta ordonanță, în conformitate cu Hotărârea </w:t>
      </w:r>
      <w:r w:rsidR="00BE1F92" w:rsidRPr="00BE1F92">
        <w:rPr>
          <w:rFonts w:ascii="Trebuchet MS" w:hAnsi="Trebuchet MS"/>
          <w:bCs/>
          <w:lang w:val="ro-RO"/>
        </w:rPr>
        <w:t xml:space="preserve">Guvernului </w:t>
      </w:r>
      <w:r w:rsidR="003A09FF" w:rsidRPr="003A09FF">
        <w:rPr>
          <w:rFonts w:ascii="Trebuchet MS" w:hAnsi="Trebuchet MS"/>
          <w:bCs/>
          <w:lang w:val="ro-RO"/>
        </w:rPr>
        <w:t xml:space="preserve">nr. 1016/2010 pentru stabilirea Sistemului de informare </w:t>
      </w:r>
      <w:proofErr w:type="spellStart"/>
      <w:r w:rsidR="003A09FF" w:rsidRPr="003A09FF">
        <w:rPr>
          <w:rFonts w:ascii="Trebuchet MS" w:hAnsi="Trebuchet MS"/>
          <w:bCs/>
          <w:lang w:val="ro-RO"/>
        </w:rPr>
        <w:t>şi</w:t>
      </w:r>
      <w:proofErr w:type="spellEnd"/>
      <w:r w:rsidR="003A09FF" w:rsidRPr="003A09FF">
        <w:rPr>
          <w:rFonts w:ascii="Trebuchet MS" w:hAnsi="Trebuchet MS"/>
          <w:bCs/>
          <w:lang w:val="ro-RO"/>
        </w:rPr>
        <w:t xml:space="preserve"> monitorizare a traficului navelor </w:t>
      </w:r>
      <w:r w:rsidR="003A09FF" w:rsidRPr="003A09FF">
        <w:rPr>
          <w:rFonts w:ascii="Trebuchet MS" w:hAnsi="Trebuchet MS"/>
          <w:bCs/>
          <w:lang w:val="ro-RO"/>
        </w:rPr>
        <w:lastRenderedPageBreak/>
        <w:t xml:space="preserve">maritime care intră/ies în/din apele </w:t>
      </w:r>
      <w:proofErr w:type="spellStart"/>
      <w:r w:rsidR="003A09FF" w:rsidRPr="003A09FF">
        <w:rPr>
          <w:rFonts w:ascii="Trebuchet MS" w:hAnsi="Trebuchet MS"/>
          <w:bCs/>
          <w:lang w:val="ro-RO"/>
        </w:rPr>
        <w:t>naţionale</w:t>
      </w:r>
      <w:proofErr w:type="spellEnd"/>
      <w:r w:rsidR="003A09FF" w:rsidRPr="003A09FF">
        <w:rPr>
          <w:rFonts w:ascii="Trebuchet MS" w:hAnsi="Trebuchet MS"/>
          <w:bCs/>
          <w:lang w:val="ro-RO"/>
        </w:rPr>
        <w:t xml:space="preserve"> navigabile ale României, cu modificările și completările ulterioare și Legea 162/2013 .</w:t>
      </w:r>
    </w:p>
    <w:p w14:paraId="72719EC7" w14:textId="77777777" w:rsidR="003A09FF" w:rsidRPr="003A09FF" w:rsidRDefault="00E56AF2" w:rsidP="003A09FF">
      <w:pPr>
        <w:jc w:val="both"/>
        <w:rPr>
          <w:rFonts w:ascii="Trebuchet MS" w:hAnsi="Trebuchet MS"/>
          <w:bCs/>
          <w:lang w:val="ro-RO"/>
        </w:rPr>
      </w:pPr>
      <w:r>
        <w:rPr>
          <w:rFonts w:ascii="Trebuchet MS" w:hAnsi="Trebuchet MS"/>
          <w:bCs/>
          <w:lang w:val="ro-RO"/>
        </w:rPr>
        <w:t xml:space="preserve">(5) </w:t>
      </w:r>
      <w:r w:rsidR="003A09FF" w:rsidRPr="003A09FF">
        <w:rPr>
          <w:rFonts w:ascii="Trebuchet MS" w:hAnsi="Trebuchet MS"/>
          <w:bCs/>
          <w:lang w:val="ro-RO"/>
        </w:rPr>
        <w:t>Informațiile din confirmarea predării deșeurilor sunt disponibile la bord pentru cel puțin doi ani, fiind însoțite, după caz, de registrul de combustibil, registrul de încărcătură, jurnalul de înregistrare a deșeurilor sau planul de gestionare a deșeurilor, și se pun la dispoziția autorităților statelor membre la solicitarea acestora.</w:t>
      </w:r>
    </w:p>
    <w:p w14:paraId="0BE5398C" w14:textId="77777777" w:rsidR="003A09FF" w:rsidRPr="003A09FF" w:rsidRDefault="00E56AF2" w:rsidP="003A09FF">
      <w:pPr>
        <w:jc w:val="both"/>
        <w:rPr>
          <w:rFonts w:ascii="Trebuchet MS" w:hAnsi="Trebuchet MS"/>
          <w:bCs/>
          <w:lang w:val="ro-RO"/>
        </w:rPr>
      </w:pPr>
      <w:r>
        <w:rPr>
          <w:rFonts w:ascii="Trebuchet MS" w:hAnsi="Trebuchet MS"/>
          <w:bCs/>
          <w:lang w:val="ro-RO"/>
        </w:rPr>
        <w:t>(6)</w:t>
      </w:r>
      <w:r w:rsidR="003A09FF" w:rsidRPr="003A09FF">
        <w:rPr>
          <w:rFonts w:ascii="Trebuchet MS" w:hAnsi="Trebuchet MS"/>
          <w:bCs/>
          <w:lang w:val="ro-RO"/>
        </w:rPr>
        <w:t xml:space="preserve"> Fără a aduce atingere alineatului (1), o navă poate fi autorizată de către ANR să </w:t>
      </w:r>
      <w:proofErr w:type="spellStart"/>
      <w:r w:rsidR="003A09FF" w:rsidRPr="003A09FF">
        <w:rPr>
          <w:rFonts w:ascii="Trebuchet MS" w:hAnsi="Trebuchet MS"/>
          <w:bCs/>
          <w:lang w:val="ro-RO"/>
        </w:rPr>
        <w:t>să</w:t>
      </w:r>
      <w:proofErr w:type="spellEnd"/>
      <w:r w:rsidR="003A09FF" w:rsidRPr="003A09FF">
        <w:rPr>
          <w:rFonts w:ascii="Trebuchet MS" w:hAnsi="Trebuchet MS"/>
          <w:bCs/>
          <w:lang w:val="ro-RO"/>
        </w:rPr>
        <w:t xml:space="preserve"> </w:t>
      </w:r>
      <w:proofErr w:type="spellStart"/>
      <w:r w:rsidR="003A09FF" w:rsidRPr="003A09FF">
        <w:rPr>
          <w:rFonts w:ascii="Trebuchet MS" w:hAnsi="Trebuchet MS"/>
          <w:bCs/>
          <w:lang w:val="ro-RO"/>
        </w:rPr>
        <w:t>îşi</w:t>
      </w:r>
      <w:proofErr w:type="spellEnd"/>
      <w:r w:rsidR="003A09FF" w:rsidRPr="003A09FF">
        <w:rPr>
          <w:rFonts w:ascii="Trebuchet MS" w:hAnsi="Trebuchet MS"/>
          <w:bCs/>
          <w:lang w:val="ro-RO"/>
        </w:rPr>
        <w:t xml:space="preserve"> continue voiajul spre următorul port de escală fără a preda deșeurile, în cazul în care:</w:t>
      </w:r>
    </w:p>
    <w:p w14:paraId="73DD7012" w14:textId="77777777" w:rsidR="003A09FF" w:rsidRPr="003A09FF" w:rsidRDefault="00E56AF2" w:rsidP="003A09FF">
      <w:pPr>
        <w:jc w:val="both"/>
        <w:rPr>
          <w:rFonts w:ascii="Trebuchet MS" w:hAnsi="Trebuchet MS"/>
          <w:bCs/>
          <w:lang w:val="ro-RO"/>
        </w:rPr>
      </w:pPr>
      <w:r>
        <w:rPr>
          <w:rFonts w:ascii="Trebuchet MS" w:hAnsi="Trebuchet MS"/>
          <w:bCs/>
          <w:lang w:val="ro-RO"/>
        </w:rPr>
        <w:t xml:space="preserve">(a) </w:t>
      </w:r>
      <w:r w:rsidR="003A09FF" w:rsidRPr="003A09FF">
        <w:rPr>
          <w:rFonts w:ascii="Trebuchet MS" w:hAnsi="Trebuchet MS"/>
          <w:bCs/>
          <w:lang w:val="ro-RO"/>
        </w:rPr>
        <w:t>informațiile furnizate în conformitate cu anexele 2 și 3 arată că există capacitate suficientă de stocare specializată pentru toate deșeurile care s-au acumulat și se vor acumula în cursul călătoriei preconizate a navei până la portul de escală următor;</w:t>
      </w:r>
    </w:p>
    <w:p w14:paraId="112155EF" w14:textId="77777777" w:rsidR="003A09FF" w:rsidRPr="003A09FF" w:rsidRDefault="00E56AF2" w:rsidP="003A09FF">
      <w:pPr>
        <w:jc w:val="both"/>
        <w:rPr>
          <w:rFonts w:ascii="Trebuchet MS" w:hAnsi="Trebuchet MS"/>
          <w:bCs/>
          <w:lang w:val="ro-RO"/>
        </w:rPr>
      </w:pPr>
      <w:r>
        <w:rPr>
          <w:rFonts w:ascii="Trebuchet MS" w:hAnsi="Trebuchet MS"/>
          <w:bCs/>
          <w:lang w:val="ro-RO"/>
        </w:rPr>
        <w:t xml:space="preserve">(b) </w:t>
      </w:r>
      <w:r w:rsidR="003A09FF" w:rsidRPr="003A09FF">
        <w:rPr>
          <w:rFonts w:ascii="Trebuchet MS" w:hAnsi="Trebuchet MS"/>
          <w:bCs/>
          <w:lang w:val="ro-RO"/>
        </w:rPr>
        <w:t xml:space="preserve">informațiile disponibile la bordul navelor care nu intră în domeniul de aplicare al Hotărârea nr. 1016/2010 pentru stabilirea Sistemului de informare </w:t>
      </w:r>
      <w:proofErr w:type="spellStart"/>
      <w:r w:rsidR="003A09FF" w:rsidRPr="003A09FF">
        <w:rPr>
          <w:rFonts w:ascii="Trebuchet MS" w:hAnsi="Trebuchet MS"/>
          <w:bCs/>
          <w:lang w:val="ro-RO"/>
        </w:rPr>
        <w:t>şi</w:t>
      </w:r>
      <w:proofErr w:type="spellEnd"/>
      <w:r w:rsidR="003A09FF" w:rsidRPr="003A09FF">
        <w:rPr>
          <w:rFonts w:ascii="Trebuchet MS" w:hAnsi="Trebuchet MS"/>
          <w:bCs/>
          <w:lang w:val="ro-RO"/>
        </w:rPr>
        <w:t xml:space="preserve"> monitorizare a traficului navelor maritime care intră/ies în/din apele </w:t>
      </w:r>
      <w:proofErr w:type="spellStart"/>
      <w:r w:rsidR="003A09FF" w:rsidRPr="003A09FF">
        <w:rPr>
          <w:rFonts w:ascii="Trebuchet MS" w:hAnsi="Trebuchet MS"/>
          <w:bCs/>
          <w:lang w:val="ro-RO"/>
        </w:rPr>
        <w:t>naţionale</w:t>
      </w:r>
      <w:proofErr w:type="spellEnd"/>
      <w:r w:rsidR="003A09FF" w:rsidRPr="003A09FF">
        <w:rPr>
          <w:rFonts w:ascii="Trebuchet MS" w:hAnsi="Trebuchet MS"/>
          <w:bCs/>
          <w:lang w:val="ro-RO"/>
        </w:rPr>
        <w:t xml:space="preserve"> navigabile ale României, cu modificările și completările ulterioare, arată că există capacitate suficientă de stocare specializată pentru toate deșeurile care s-au acumulat și se vor acumula în cursul călătoriei preconizate a navei până la portul românesc de escală următor; sau</w:t>
      </w:r>
    </w:p>
    <w:p w14:paraId="46EA5ACF" w14:textId="77777777" w:rsidR="003A09FF" w:rsidRPr="003A09FF" w:rsidRDefault="00E56AF2" w:rsidP="003A09FF">
      <w:pPr>
        <w:jc w:val="both"/>
        <w:rPr>
          <w:rFonts w:ascii="Trebuchet MS" w:hAnsi="Trebuchet MS"/>
          <w:bCs/>
          <w:lang w:val="ro-RO"/>
        </w:rPr>
      </w:pPr>
      <w:r>
        <w:rPr>
          <w:rFonts w:ascii="Trebuchet MS" w:hAnsi="Trebuchet MS"/>
          <w:bCs/>
          <w:lang w:val="ro-RO"/>
        </w:rPr>
        <w:t xml:space="preserve">(c) </w:t>
      </w:r>
      <w:r w:rsidR="003A09FF" w:rsidRPr="003A09FF">
        <w:rPr>
          <w:rFonts w:ascii="Trebuchet MS" w:hAnsi="Trebuchet MS"/>
          <w:bCs/>
          <w:lang w:val="ro-RO"/>
        </w:rPr>
        <w:t>nava face o escală de mai puțin de 24 de ore în zona de ancoraj sau în cazul unor condiții meteorologice nefavorabile, cu excepția situației în care această zonă a fost exclusă în conformitate cu articolul 3 alineatul (1) al doilea paragraf.</w:t>
      </w:r>
    </w:p>
    <w:p w14:paraId="27AA9EC0" w14:textId="77777777" w:rsidR="003A09FF" w:rsidRPr="003A09FF" w:rsidRDefault="00E56AF2" w:rsidP="003A09FF">
      <w:pPr>
        <w:jc w:val="both"/>
        <w:rPr>
          <w:rFonts w:ascii="Trebuchet MS" w:hAnsi="Trebuchet MS"/>
          <w:bCs/>
          <w:lang w:val="ro-RO"/>
        </w:rPr>
      </w:pPr>
      <w:r>
        <w:rPr>
          <w:rFonts w:ascii="Trebuchet MS" w:hAnsi="Trebuchet MS"/>
          <w:bCs/>
          <w:lang w:val="ro-RO"/>
        </w:rPr>
        <w:t xml:space="preserve">(7) </w:t>
      </w:r>
      <w:r w:rsidR="003A09FF" w:rsidRPr="003A09FF">
        <w:rPr>
          <w:rFonts w:ascii="Trebuchet MS" w:hAnsi="Trebuchet MS"/>
          <w:bCs/>
          <w:lang w:val="ro-RO"/>
        </w:rPr>
        <w:t>ANR va dispune comandantului navei să își descarce, înainte de plecare, întreaga cantitate de deșeuri, dacă:</w:t>
      </w:r>
    </w:p>
    <w:p w14:paraId="579906A3" w14:textId="77777777" w:rsidR="003A09FF" w:rsidRPr="003A09FF" w:rsidRDefault="00E56AF2" w:rsidP="003A09FF">
      <w:pPr>
        <w:jc w:val="both"/>
        <w:rPr>
          <w:rFonts w:ascii="Trebuchet MS" w:hAnsi="Trebuchet MS"/>
          <w:bCs/>
          <w:lang w:val="ro-RO"/>
        </w:rPr>
      </w:pPr>
      <w:r>
        <w:rPr>
          <w:rFonts w:ascii="Trebuchet MS" w:hAnsi="Trebuchet MS"/>
          <w:bCs/>
          <w:lang w:val="ro-RO"/>
        </w:rPr>
        <w:t xml:space="preserve">(a) </w:t>
      </w:r>
      <w:r w:rsidR="003A09FF" w:rsidRPr="003A09FF">
        <w:rPr>
          <w:rFonts w:ascii="Trebuchet MS" w:hAnsi="Trebuchet MS"/>
          <w:bCs/>
          <w:lang w:val="ro-RO"/>
        </w:rPr>
        <w:t>nu se poate stabili pe baza informațiilor disponibile, inclusiv a informațiilor disponibile în format electronic în cadrul acelei părți din sistemul de informare, monitorizare și asigurare a aplicării menționate la articolul 13 sau în GISIS, că în următorul port de escală sunt disponibile instalații portuare de preluare adecvate; sau</w:t>
      </w:r>
    </w:p>
    <w:p w14:paraId="24A081B8" w14:textId="77777777" w:rsidR="003A09FF" w:rsidRPr="003A09FF" w:rsidRDefault="00E56AF2" w:rsidP="003A09FF">
      <w:pPr>
        <w:jc w:val="both"/>
        <w:rPr>
          <w:rFonts w:ascii="Trebuchet MS" w:hAnsi="Trebuchet MS"/>
          <w:bCs/>
          <w:lang w:val="ro-RO"/>
        </w:rPr>
      </w:pPr>
      <w:r>
        <w:rPr>
          <w:rFonts w:ascii="Trebuchet MS" w:hAnsi="Trebuchet MS"/>
          <w:bCs/>
          <w:lang w:val="ro-RO"/>
        </w:rPr>
        <w:t xml:space="preserve">(b) </w:t>
      </w:r>
      <w:r w:rsidR="003A09FF" w:rsidRPr="003A09FF">
        <w:rPr>
          <w:rFonts w:ascii="Trebuchet MS" w:hAnsi="Trebuchet MS"/>
          <w:bCs/>
          <w:lang w:val="ro-RO"/>
        </w:rPr>
        <w:t>următorul port de escală nu este cunoscut.</w:t>
      </w:r>
    </w:p>
    <w:p w14:paraId="3C9D35E7" w14:textId="77777777" w:rsidR="00C227A2" w:rsidRDefault="003A09FF" w:rsidP="003A09FF">
      <w:pPr>
        <w:jc w:val="both"/>
        <w:rPr>
          <w:rFonts w:ascii="Trebuchet MS" w:hAnsi="Trebuchet MS"/>
          <w:bCs/>
          <w:lang w:val="ro-RO"/>
        </w:rPr>
      </w:pPr>
      <w:r w:rsidRPr="003A09FF">
        <w:rPr>
          <w:rFonts w:ascii="Trebuchet MS" w:hAnsi="Trebuchet MS"/>
          <w:bCs/>
          <w:lang w:val="ro-RO"/>
        </w:rPr>
        <w:t>(</w:t>
      </w:r>
      <w:r w:rsidR="00E56AF2">
        <w:rPr>
          <w:rFonts w:ascii="Trebuchet MS" w:hAnsi="Trebuchet MS"/>
          <w:bCs/>
          <w:lang w:val="ro-RO"/>
        </w:rPr>
        <w:t>8</w:t>
      </w:r>
      <w:r w:rsidRPr="003A09FF">
        <w:rPr>
          <w:rFonts w:ascii="Trebuchet MS" w:hAnsi="Trebuchet MS"/>
          <w:bCs/>
          <w:lang w:val="ro-RO"/>
        </w:rPr>
        <w:t xml:space="preserve">)   Prevederile alineatului (4) sunt aplicabile fără a aduce atingere dispozițiilor mai restrictive impuse navelor privind predarea </w:t>
      </w:r>
      <w:proofErr w:type="spellStart"/>
      <w:r w:rsidRPr="003A09FF">
        <w:rPr>
          <w:rFonts w:ascii="Trebuchet MS" w:hAnsi="Trebuchet MS"/>
          <w:bCs/>
          <w:lang w:val="ro-RO"/>
        </w:rPr>
        <w:t>deşeurilor</w:t>
      </w:r>
      <w:proofErr w:type="spellEnd"/>
      <w:r w:rsidRPr="003A09FF">
        <w:rPr>
          <w:rFonts w:ascii="Trebuchet MS" w:hAnsi="Trebuchet MS"/>
          <w:bCs/>
          <w:lang w:val="ro-RO"/>
        </w:rPr>
        <w:t>, adoptate conform dreptului internațional.</w:t>
      </w:r>
    </w:p>
    <w:p w14:paraId="7629B263" w14:textId="77777777" w:rsidR="003A09FF" w:rsidRDefault="003A09FF" w:rsidP="003A09FF">
      <w:pPr>
        <w:jc w:val="both"/>
        <w:rPr>
          <w:rFonts w:ascii="Trebuchet MS" w:hAnsi="Trebuchet MS"/>
          <w:bCs/>
          <w:lang w:val="ro-RO"/>
        </w:rPr>
      </w:pPr>
    </w:p>
    <w:p w14:paraId="38AD6724" w14:textId="77777777" w:rsidR="00C227A2" w:rsidRPr="00084CD1" w:rsidRDefault="00C227A2" w:rsidP="00CD2B84">
      <w:pPr>
        <w:jc w:val="both"/>
        <w:rPr>
          <w:rFonts w:ascii="Trebuchet MS" w:hAnsi="Trebuchet MS"/>
          <w:b/>
          <w:bCs/>
          <w:lang w:val="ro-RO"/>
        </w:rPr>
      </w:pPr>
      <w:r w:rsidRPr="00084CD1">
        <w:rPr>
          <w:rFonts w:ascii="Trebuchet MS" w:hAnsi="Trebuchet MS"/>
          <w:b/>
          <w:bCs/>
          <w:lang w:val="ro-RO"/>
        </w:rPr>
        <w:t>Art.8</w:t>
      </w:r>
      <w:r w:rsidR="003A09FF" w:rsidRPr="00084CD1">
        <w:rPr>
          <w:rFonts w:ascii="Trebuchet MS" w:hAnsi="Trebuchet MS"/>
          <w:b/>
          <w:bCs/>
          <w:lang w:val="ro-RO"/>
        </w:rPr>
        <w:t>. -</w:t>
      </w:r>
      <w:r w:rsidRPr="00084CD1">
        <w:rPr>
          <w:rFonts w:ascii="Trebuchet MS" w:hAnsi="Trebuchet MS"/>
          <w:b/>
          <w:bCs/>
          <w:lang w:val="ro-RO"/>
        </w:rPr>
        <w:t xml:space="preserve"> Sistemele de recuperare a costurilor</w:t>
      </w:r>
    </w:p>
    <w:p w14:paraId="6F5AAE8F" w14:textId="77777777" w:rsidR="00157216" w:rsidRPr="00157216" w:rsidRDefault="00157216" w:rsidP="00157216">
      <w:pPr>
        <w:jc w:val="both"/>
        <w:rPr>
          <w:rFonts w:ascii="Trebuchet MS" w:hAnsi="Trebuchet MS"/>
          <w:bCs/>
          <w:lang w:val="ro-RO"/>
        </w:rPr>
      </w:pPr>
      <w:r w:rsidRPr="00157216">
        <w:rPr>
          <w:rFonts w:ascii="Trebuchet MS" w:hAnsi="Trebuchet MS"/>
          <w:bCs/>
          <w:lang w:val="ro-RO"/>
        </w:rPr>
        <w:t xml:space="preserve">(1)   Administrațiile portuare trebuie să instituie un sistem de tarifare aplicabil navelor, astfel încât  să se asigure că toate costurile de exploatare a instalațiilor portuare de preluare pentru preluarea și tratarea deșeurilor provenite de la nave, altele decât reziduurile de încărcătură, sunt acoperite prin perceperea unei taxe de la nave. Aceste costuri cuprind elementele enumerate în </w:t>
      </w:r>
      <w:r>
        <w:rPr>
          <w:rFonts w:ascii="Trebuchet MS" w:hAnsi="Trebuchet MS"/>
          <w:bCs/>
          <w:lang w:val="ro-RO"/>
        </w:rPr>
        <w:t>A</w:t>
      </w:r>
      <w:r w:rsidRPr="00157216">
        <w:rPr>
          <w:rFonts w:ascii="Trebuchet MS" w:hAnsi="Trebuchet MS"/>
          <w:bCs/>
          <w:lang w:val="ro-RO"/>
        </w:rPr>
        <w:t>nexa 4.</w:t>
      </w:r>
    </w:p>
    <w:p w14:paraId="04E7A607" w14:textId="77777777" w:rsidR="00157216" w:rsidRPr="00157216" w:rsidRDefault="00157216" w:rsidP="00157216">
      <w:pPr>
        <w:jc w:val="both"/>
        <w:rPr>
          <w:rFonts w:ascii="Trebuchet MS" w:hAnsi="Trebuchet MS"/>
          <w:bCs/>
          <w:lang w:val="ro-RO"/>
        </w:rPr>
      </w:pPr>
      <w:r w:rsidRPr="00157216">
        <w:rPr>
          <w:rFonts w:ascii="Trebuchet MS" w:hAnsi="Trebuchet MS"/>
          <w:bCs/>
          <w:lang w:val="ro-RO"/>
        </w:rPr>
        <w:t xml:space="preserve">(2)   Sistemele de tarifare prevăzut la alin. (1), de recuperare a costurilor trebuie să încurajeze navele să predea </w:t>
      </w:r>
      <w:proofErr w:type="spellStart"/>
      <w:r w:rsidRPr="00157216">
        <w:rPr>
          <w:rFonts w:ascii="Trebuchet MS" w:hAnsi="Trebuchet MS"/>
          <w:bCs/>
          <w:lang w:val="ro-RO"/>
        </w:rPr>
        <w:t>deşeurile</w:t>
      </w:r>
      <w:proofErr w:type="spellEnd"/>
      <w:r w:rsidRPr="00157216">
        <w:rPr>
          <w:rFonts w:ascii="Trebuchet MS" w:hAnsi="Trebuchet MS"/>
          <w:bCs/>
          <w:lang w:val="ro-RO"/>
        </w:rPr>
        <w:t xml:space="preserve"> generate </w:t>
      </w:r>
      <w:proofErr w:type="spellStart"/>
      <w:r w:rsidRPr="00157216">
        <w:rPr>
          <w:rFonts w:ascii="Trebuchet MS" w:hAnsi="Trebuchet MS"/>
          <w:bCs/>
          <w:lang w:val="ro-RO"/>
        </w:rPr>
        <w:t>şi</w:t>
      </w:r>
      <w:proofErr w:type="spellEnd"/>
      <w:r w:rsidRPr="00157216">
        <w:rPr>
          <w:rFonts w:ascii="Trebuchet MS" w:hAnsi="Trebuchet MS"/>
          <w:bCs/>
          <w:lang w:val="ro-RO"/>
        </w:rPr>
        <w:t xml:space="preserve">/sau reziduurile mărfii la </w:t>
      </w:r>
      <w:proofErr w:type="spellStart"/>
      <w:r w:rsidRPr="00157216">
        <w:rPr>
          <w:rFonts w:ascii="Trebuchet MS" w:hAnsi="Trebuchet MS"/>
          <w:bCs/>
          <w:lang w:val="ro-RO"/>
        </w:rPr>
        <w:t>instalaţiile</w:t>
      </w:r>
      <w:proofErr w:type="spellEnd"/>
      <w:r w:rsidRPr="00157216">
        <w:rPr>
          <w:rFonts w:ascii="Trebuchet MS" w:hAnsi="Trebuchet MS"/>
          <w:bCs/>
          <w:lang w:val="ro-RO"/>
        </w:rPr>
        <w:t xml:space="preserve"> portuare de preluare </w:t>
      </w:r>
      <w:proofErr w:type="spellStart"/>
      <w:r w:rsidRPr="00157216">
        <w:rPr>
          <w:rFonts w:ascii="Trebuchet MS" w:hAnsi="Trebuchet MS"/>
          <w:bCs/>
          <w:lang w:val="ro-RO"/>
        </w:rPr>
        <w:t>şi</w:t>
      </w:r>
      <w:proofErr w:type="spellEnd"/>
      <w:r w:rsidRPr="00157216">
        <w:rPr>
          <w:rFonts w:ascii="Trebuchet MS" w:hAnsi="Trebuchet MS"/>
          <w:bCs/>
          <w:lang w:val="ro-RO"/>
        </w:rPr>
        <w:t xml:space="preserve"> să nu le deverseze în mare. În acest sens, următoarele principii vor fi aplicate tuturor navelor, în conceperea și funcționarea sistemelor de recuperare a costurilor:</w:t>
      </w:r>
    </w:p>
    <w:p w14:paraId="45D91A9B" w14:textId="77777777" w:rsidR="00157216" w:rsidRPr="00157216" w:rsidRDefault="00E56AF2" w:rsidP="00157216">
      <w:pPr>
        <w:spacing w:after="0"/>
        <w:jc w:val="both"/>
        <w:rPr>
          <w:rFonts w:ascii="Trebuchet MS" w:hAnsi="Trebuchet MS"/>
          <w:bCs/>
          <w:lang w:val="ro-RO"/>
        </w:rPr>
      </w:pPr>
      <w:r>
        <w:rPr>
          <w:rFonts w:ascii="Trebuchet MS" w:hAnsi="Trebuchet MS"/>
          <w:bCs/>
          <w:lang w:val="ro-RO"/>
        </w:rPr>
        <w:t xml:space="preserve">(a) </w:t>
      </w:r>
      <w:r w:rsidR="00157216" w:rsidRPr="00157216">
        <w:rPr>
          <w:rFonts w:ascii="Trebuchet MS" w:hAnsi="Trebuchet MS"/>
          <w:bCs/>
          <w:lang w:val="ro-RO"/>
        </w:rPr>
        <w:t>navele plătesc o taxă indirectă, indiferent dacă predau sau nu deșeuri într-o instalație portuară de preluare;</w:t>
      </w:r>
    </w:p>
    <w:p w14:paraId="34DE91C3" w14:textId="77777777" w:rsidR="00157216" w:rsidRPr="00157216" w:rsidRDefault="00E56AF2" w:rsidP="00157216">
      <w:pPr>
        <w:spacing w:after="0"/>
        <w:jc w:val="both"/>
        <w:rPr>
          <w:rFonts w:ascii="Trebuchet MS" w:hAnsi="Trebuchet MS"/>
          <w:bCs/>
          <w:lang w:val="ro-RO"/>
        </w:rPr>
      </w:pPr>
      <w:r>
        <w:rPr>
          <w:rFonts w:ascii="Trebuchet MS" w:hAnsi="Trebuchet MS"/>
          <w:bCs/>
          <w:lang w:val="ro-RO"/>
        </w:rPr>
        <w:t xml:space="preserve">(b) </w:t>
      </w:r>
      <w:r w:rsidR="00157216" w:rsidRPr="00157216">
        <w:rPr>
          <w:rFonts w:ascii="Trebuchet MS" w:hAnsi="Trebuchet MS"/>
          <w:bCs/>
          <w:lang w:val="ro-RO"/>
        </w:rPr>
        <w:t>taxa indirectă acoperă:</w:t>
      </w:r>
    </w:p>
    <w:p w14:paraId="598ABD6E" w14:textId="77777777" w:rsidR="00157216" w:rsidRPr="00157216" w:rsidRDefault="00E56AF2" w:rsidP="00157216">
      <w:pPr>
        <w:spacing w:after="0"/>
        <w:jc w:val="both"/>
        <w:rPr>
          <w:rFonts w:ascii="Trebuchet MS" w:hAnsi="Trebuchet MS"/>
          <w:bCs/>
          <w:lang w:val="ro-RO"/>
        </w:rPr>
      </w:pPr>
      <w:r>
        <w:rPr>
          <w:rFonts w:ascii="Trebuchet MS" w:hAnsi="Trebuchet MS"/>
          <w:bCs/>
          <w:lang w:val="ro-RO"/>
        </w:rPr>
        <w:t xml:space="preserve">(i) </w:t>
      </w:r>
      <w:r w:rsidR="00157216" w:rsidRPr="00157216">
        <w:rPr>
          <w:rFonts w:ascii="Trebuchet MS" w:hAnsi="Trebuchet MS"/>
          <w:bCs/>
          <w:lang w:val="ro-RO"/>
        </w:rPr>
        <w:t>costurile administrative indirecte;</w:t>
      </w:r>
    </w:p>
    <w:p w14:paraId="3A920BC3" w14:textId="77777777" w:rsidR="00157216" w:rsidRDefault="00E56AF2" w:rsidP="00157216">
      <w:pPr>
        <w:spacing w:after="0"/>
        <w:jc w:val="both"/>
        <w:rPr>
          <w:rFonts w:ascii="Trebuchet MS" w:hAnsi="Trebuchet MS"/>
          <w:bCs/>
          <w:lang w:val="ro-RO"/>
        </w:rPr>
      </w:pPr>
      <w:r>
        <w:rPr>
          <w:rFonts w:ascii="Trebuchet MS" w:hAnsi="Trebuchet MS"/>
          <w:bCs/>
          <w:lang w:val="ro-RO"/>
        </w:rPr>
        <w:lastRenderedPageBreak/>
        <w:t xml:space="preserve">(ii) </w:t>
      </w:r>
      <w:r w:rsidR="00157216" w:rsidRPr="00157216">
        <w:rPr>
          <w:rFonts w:ascii="Trebuchet MS" w:hAnsi="Trebuchet MS"/>
          <w:bCs/>
          <w:lang w:val="ro-RO"/>
        </w:rPr>
        <w:t>o parte semnificativă din costurile operaționale directe, astfel cum este stabilit în anexa 4, care reprezintă cel puțin 30 % din costurile directe totale pentru predarea efectivă a deșeurilor în cursul anului precedent, cu posibilitatea de a lua în considerare și costurile legate de volumul de trafic estimat pentru anul următor;</w:t>
      </w:r>
    </w:p>
    <w:p w14:paraId="0FDA19C6" w14:textId="77777777" w:rsidR="00157216" w:rsidRPr="00157216" w:rsidRDefault="00157216" w:rsidP="00157216">
      <w:pPr>
        <w:spacing w:after="0"/>
        <w:jc w:val="both"/>
        <w:rPr>
          <w:rFonts w:ascii="Trebuchet MS" w:hAnsi="Trebuchet MS"/>
          <w:bCs/>
          <w:lang w:val="ro-RO"/>
        </w:rPr>
      </w:pPr>
    </w:p>
    <w:p w14:paraId="3D1B83EB" w14:textId="77777777" w:rsidR="00157216" w:rsidRPr="00157216" w:rsidRDefault="00E56AF2" w:rsidP="00157216">
      <w:pPr>
        <w:jc w:val="both"/>
        <w:rPr>
          <w:rFonts w:ascii="Trebuchet MS" w:hAnsi="Trebuchet MS"/>
          <w:bCs/>
          <w:lang w:val="ro-RO"/>
        </w:rPr>
      </w:pPr>
      <w:r>
        <w:rPr>
          <w:rFonts w:ascii="Trebuchet MS" w:hAnsi="Trebuchet MS"/>
          <w:bCs/>
          <w:lang w:val="ro-RO"/>
        </w:rPr>
        <w:t xml:space="preserve">(c) </w:t>
      </w:r>
      <w:r w:rsidR="00157216" w:rsidRPr="00157216">
        <w:rPr>
          <w:rFonts w:ascii="Trebuchet MS" w:hAnsi="Trebuchet MS"/>
          <w:bCs/>
          <w:lang w:val="ro-RO"/>
        </w:rPr>
        <w:t>pentru a oferi un stimulent maxim pentru predarea deșeurilor din anexa V la MARPOL, altele decât reziduurile de încărcătură, nu se percepe nicio taxă directă pentru aceste deșeuri, pentru a se asigura un drept de predare fără taxe suplimentare bazate pe volumul de deșeuri predate, cu excepția cazului în care volumul de deșeuri predate depășește capacitatea maximă de stocare specializată menționată în formularul care figurează în anexa 2 la prezenta ordonanță; deșeurile pescuite în mod pasiv intră sub incidența acestui regim, inclusiv a dreptului de predare;</w:t>
      </w:r>
    </w:p>
    <w:p w14:paraId="63A090AE" w14:textId="77777777" w:rsidR="00157216" w:rsidRPr="00157216" w:rsidRDefault="00E56AF2" w:rsidP="00157216">
      <w:pPr>
        <w:jc w:val="both"/>
        <w:rPr>
          <w:rFonts w:ascii="Trebuchet MS" w:hAnsi="Trebuchet MS"/>
          <w:bCs/>
          <w:lang w:val="ro-RO"/>
        </w:rPr>
      </w:pPr>
      <w:r>
        <w:rPr>
          <w:rFonts w:ascii="Trebuchet MS" w:hAnsi="Trebuchet MS"/>
          <w:bCs/>
          <w:lang w:val="ro-RO"/>
        </w:rPr>
        <w:t xml:space="preserve">(d) </w:t>
      </w:r>
      <w:r w:rsidR="00157216" w:rsidRPr="00157216">
        <w:rPr>
          <w:rFonts w:ascii="Trebuchet MS" w:hAnsi="Trebuchet MS"/>
          <w:bCs/>
          <w:lang w:val="ro-RO"/>
        </w:rPr>
        <w:t xml:space="preserve">pentru a se evita ca utilizatorii portuari să suporte integral costurile de colectare și de tratare a deșeurilor pescuite în mod pasiv, Autoritatea publică competentă pentru </w:t>
      </w:r>
      <w:proofErr w:type="spellStart"/>
      <w:r w:rsidR="00157216" w:rsidRPr="00157216">
        <w:rPr>
          <w:rFonts w:ascii="Trebuchet MS" w:hAnsi="Trebuchet MS"/>
          <w:bCs/>
          <w:lang w:val="ro-RO"/>
        </w:rPr>
        <w:t>protecţia</w:t>
      </w:r>
      <w:proofErr w:type="spellEnd"/>
      <w:r w:rsidR="00157216" w:rsidRPr="00157216">
        <w:rPr>
          <w:rFonts w:ascii="Trebuchet MS" w:hAnsi="Trebuchet MS"/>
          <w:bCs/>
          <w:lang w:val="ro-RO"/>
        </w:rPr>
        <w:t xml:space="preserve"> mediului împreună cu producătorii de echipamente de pescuit, trebuie să acopere respectivele costuri, după caz, din veniturile generate prin sistemele alternative de finanțare, inclusiv prin sistemele de gestionare a deșeurilor conform legislației naționale în vigoare relevante;</w:t>
      </w:r>
    </w:p>
    <w:p w14:paraId="21DB59E6" w14:textId="77777777" w:rsidR="00157216" w:rsidRPr="00157216" w:rsidRDefault="00E56AF2" w:rsidP="00157216">
      <w:pPr>
        <w:jc w:val="both"/>
        <w:rPr>
          <w:rFonts w:ascii="Trebuchet MS" w:hAnsi="Trebuchet MS"/>
          <w:bCs/>
          <w:lang w:val="ro-RO"/>
        </w:rPr>
      </w:pPr>
      <w:r>
        <w:rPr>
          <w:rFonts w:ascii="Trebuchet MS" w:hAnsi="Trebuchet MS"/>
          <w:bCs/>
          <w:lang w:val="ro-RO"/>
        </w:rPr>
        <w:t xml:space="preserve">(e) </w:t>
      </w:r>
      <w:r w:rsidR="00157216" w:rsidRPr="00157216">
        <w:rPr>
          <w:rFonts w:ascii="Trebuchet MS" w:hAnsi="Trebuchet MS"/>
          <w:bCs/>
          <w:lang w:val="ro-RO"/>
        </w:rPr>
        <w:t xml:space="preserve">pentru a încuraja predarea reziduurilor care provin de la spălarea rezervoarelor și care conțin substanțe plutitoare persistente cu viscozitate ridicată, Autoritatea publică competentă pentru </w:t>
      </w:r>
      <w:proofErr w:type="spellStart"/>
      <w:r w:rsidR="00157216" w:rsidRPr="00157216">
        <w:rPr>
          <w:rFonts w:ascii="Trebuchet MS" w:hAnsi="Trebuchet MS"/>
          <w:bCs/>
          <w:lang w:val="ro-RO"/>
        </w:rPr>
        <w:t>protecţia</w:t>
      </w:r>
      <w:proofErr w:type="spellEnd"/>
      <w:r w:rsidR="00157216" w:rsidRPr="00157216">
        <w:rPr>
          <w:rFonts w:ascii="Trebuchet MS" w:hAnsi="Trebuchet MS"/>
          <w:bCs/>
          <w:lang w:val="ro-RO"/>
        </w:rPr>
        <w:t xml:space="preserve"> mediului poate oferi stimulente financiare adecvate pentru predarea acestora;</w:t>
      </w:r>
    </w:p>
    <w:p w14:paraId="77149B9A" w14:textId="77777777" w:rsidR="00157216" w:rsidRPr="00157216" w:rsidRDefault="00E56AF2" w:rsidP="00157216">
      <w:pPr>
        <w:jc w:val="both"/>
        <w:rPr>
          <w:rFonts w:ascii="Trebuchet MS" w:hAnsi="Trebuchet MS"/>
          <w:bCs/>
          <w:lang w:val="ro-RO"/>
        </w:rPr>
      </w:pPr>
      <w:r>
        <w:rPr>
          <w:rFonts w:ascii="Trebuchet MS" w:hAnsi="Trebuchet MS"/>
          <w:bCs/>
          <w:lang w:val="ro-RO"/>
        </w:rPr>
        <w:t xml:space="preserve">(f) </w:t>
      </w:r>
      <w:r w:rsidR="00157216" w:rsidRPr="00157216">
        <w:rPr>
          <w:rFonts w:ascii="Trebuchet MS" w:hAnsi="Trebuchet MS"/>
          <w:bCs/>
          <w:lang w:val="ro-RO"/>
        </w:rPr>
        <w:t>taxa indirectă nu include deșeurile provenite de la sistemele de epurare a gazelor de eșapament, ale căror costuri sunt acoperite pe baza tipurilor și cantităților de deșeuri predate.</w:t>
      </w:r>
    </w:p>
    <w:p w14:paraId="6CA254FC" w14:textId="77777777" w:rsidR="00157216" w:rsidRPr="00157216" w:rsidRDefault="00157216" w:rsidP="00157216">
      <w:pPr>
        <w:jc w:val="both"/>
        <w:rPr>
          <w:rFonts w:ascii="Trebuchet MS" w:hAnsi="Trebuchet MS"/>
          <w:bCs/>
          <w:lang w:val="ro-RO"/>
        </w:rPr>
      </w:pPr>
      <w:r w:rsidRPr="00157216">
        <w:rPr>
          <w:rFonts w:ascii="Trebuchet MS" w:hAnsi="Trebuchet MS"/>
          <w:bCs/>
          <w:lang w:val="ro-RO"/>
        </w:rPr>
        <w:t>(3)   Partea din costuri care nu este acoperită de taxa indirectă, dacă există, este acoperită pe baza tipurilor și cantităților de deșeuri efectiv predate de navă.</w:t>
      </w:r>
    </w:p>
    <w:p w14:paraId="2AA33312" w14:textId="77777777" w:rsidR="00157216" w:rsidRPr="00157216" w:rsidRDefault="00157216" w:rsidP="00C7472B">
      <w:pPr>
        <w:spacing w:after="0"/>
        <w:jc w:val="both"/>
        <w:rPr>
          <w:rFonts w:ascii="Trebuchet MS" w:hAnsi="Trebuchet MS"/>
          <w:bCs/>
          <w:lang w:val="ro-RO"/>
        </w:rPr>
      </w:pPr>
      <w:r w:rsidRPr="00157216">
        <w:rPr>
          <w:rFonts w:ascii="Trebuchet MS" w:hAnsi="Trebuchet MS"/>
          <w:bCs/>
          <w:lang w:val="ro-RO"/>
        </w:rPr>
        <w:t>(4)   Taxele pot fi diferențiate pe baza următoarelor criterii:</w:t>
      </w:r>
    </w:p>
    <w:p w14:paraId="51EB0631" w14:textId="77777777" w:rsidR="00157216" w:rsidRPr="00157216" w:rsidRDefault="00157216" w:rsidP="00C7472B">
      <w:pPr>
        <w:spacing w:after="0"/>
        <w:jc w:val="both"/>
        <w:rPr>
          <w:rFonts w:ascii="Trebuchet MS" w:hAnsi="Trebuchet MS"/>
          <w:bCs/>
          <w:lang w:val="ro-RO"/>
        </w:rPr>
      </w:pPr>
      <w:r w:rsidRPr="00157216">
        <w:rPr>
          <w:rFonts w:ascii="Trebuchet MS" w:hAnsi="Trebuchet MS"/>
          <w:bCs/>
          <w:lang w:val="ro-RO"/>
        </w:rPr>
        <w:t>(a)</w:t>
      </w:r>
      <w:r w:rsidRPr="00157216">
        <w:rPr>
          <w:rFonts w:ascii="Trebuchet MS" w:hAnsi="Trebuchet MS"/>
          <w:bCs/>
          <w:lang w:val="ro-RO"/>
        </w:rPr>
        <w:tab/>
        <w:t>categoria, tipul și mărimea navei;</w:t>
      </w:r>
    </w:p>
    <w:p w14:paraId="405958AC" w14:textId="77777777" w:rsidR="00157216" w:rsidRPr="00157216" w:rsidRDefault="00157216" w:rsidP="00C7472B">
      <w:pPr>
        <w:spacing w:after="0"/>
        <w:jc w:val="both"/>
        <w:rPr>
          <w:rFonts w:ascii="Trebuchet MS" w:hAnsi="Trebuchet MS"/>
          <w:bCs/>
          <w:lang w:val="ro-RO"/>
        </w:rPr>
      </w:pPr>
      <w:r w:rsidRPr="00157216">
        <w:rPr>
          <w:rFonts w:ascii="Trebuchet MS" w:hAnsi="Trebuchet MS"/>
          <w:bCs/>
          <w:lang w:val="ro-RO"/>
        </w:rPr>
        <w:t>(b)</w:t>
      </w:r>
      <w:r w:rsidRPr="00157216">
        <w:rPr>
          <w:rFonts w:ascii="Trebuchet MS" w:hAnsi="Trebuchet MS"/>
          <w:bCs/>
          <w:lang w:val="ro-RO"/>
        </w:rPr>
        <w:tab/>
        <w:t>furnizarea de servicii pentru nave în afara programului normal de lucru în port; sau</w:t>
      </w:r>
    </w:p>
    <w:p w14:paraId="3EAB9447" w14:textId="77777777" w:rsidR="00157216" w:rsidRDefault="00157216" w:rsidP="00C7472B">
      <w:pPr>
        <w:spacing w:after="0"/>
        <w:jc w:val="both"/>
        <w:rPr>
          <w:rFonts w:ascii="Trebuchet MS" w:hAnsi="Trebuchet MS"/>
          <w:bCs/>
          <w:lang w:val="ro-RO"/>
        </w:rPr>
      </w:pPr>
      <w:r w:rsidRPr="00157216">
        <w:rPr>
          <w:rFonts w:ascii="Trebuchet MS" w:hAnsi="Trebuchet MS"/>
          <w:bCs/>
          <w:lang w:val="ro-RO"/>
        </w:rPr>
        <w:t>(c)</w:t>
      </w:r>
      <w:r w:rsidRPr="00157216">
        <w:rPr>
          <w:rFonts w:ascii="Trebuchet MS" w:hAnsi="Trebuchet MS"/>
          <w:bCs/>
          <w:lang w:val="ro-RO"/>
        </w:rPr>
        <w:tab/>
        <w:t>caracterul periculos al deșeurilor.</w:t>
      </w:r>
    </w:p>
    <w:p w14:paraId="576440CF" w14:textId="77777777" w:rsidR="00C7472B" w:rsidRPr="00157216" w:rsidRDefault="00C7472B" w:rsidP="00C7472B">
      <w:pPr>
        <w:spacing w:after="0"/>
        <w:jc w:val="both"/>
        <w:rPr>
          <w:rFonts w:ascii="Trebuchet MS" w:hAnsi="Trebuchet MS"/>
          <w:bCs/>
          <w:lang w:val="ro-RO"/>
        </w:rPr>
      </w:pPr>
    </w:p>
    <w:p w14:paraId="3C1716F2" w14:textId="77777777" w:rsidR="00157216" w:rsidRPr="00157216" w:rsidRDefault="00157216" w:rsidP="00157216">
      <w:pPr>
        <w:jc w:val="both"/>
        <w:rPr>
          <w:rFonts w:ascii="Trebuchet MS" w:hAnsi="Trebuchet MS"/>
          <w:bCs/>
          <w:lang w:val="ro-RO"/>
        </w:rPr>
      </w:pPr>
      <w:r w:rsidRPr="00157216">
        <w:rPr>
          <w:rFonts w:ascii="Trebuchet MS" w:hAnsi="Trebuchet MS"/>
          <w:bCs/>
          <w:lang w:val="ro-RO"/>
        </w:rPr>
        <w:t>(5)   Taxele sunt reduse pe baza următoarelor criterii:</w:t>
      </w:r>
    </w:p>
    <w:p w14:paraId="5CD82245" w14:textId="77777777" w:rsidR="00157216" w:rsidRPr="00157216" w:rsidRDefault="00157216" w:rsidP="00C7472B">
      <w:pPr>
        <w:spacing w:after="0"/>
        <w:jc w:val="both"/>
        <w:rPr>
          <w:rFonts w:ascii="Trebuchet MS" w:hAnsi="Trebuchet MS"/>
          <w:bCs/>
          <w:lang w:val="ro-RO"/>
        </w:rPr>
      </w:pPr>
      <w:r w:rsidRPr="00157216">
        <w:rPr>
          <w:rFonts w:ascii="Trebuchet MS" w:hAnsi="Trebuchet MS"/>
          <w:bCs/>
          <w:lang w:val="ro-RO"/>
        </w:rPr>
        <w:t>(a)</w:t>
      </w:r>
      <w:r w:rsidRPr="00157216">
        <w:rPr>
          <w:rFonts w:ascii="Trebuchet MS" w:hAnsi="Trebuchet MS"/>
          <w:bCs/>
          <w:lang w:val="ro-RO"/>
        </w:rPr>
        <w:tab/>
        <w:t>tipul de activitate comercială desfășurată de navă, în special atunci când o navă desfășoară transporturi maritime comerciale pe distanțe scurte;</w:t>
      </w:r>
    </w:p>
    <w:p w14:paraId="6AA7A188" w14:textId="77777777" w:rsidR="00157216" w:rsidRDefault="00157216" w:rsidP="00C7472B">
      <w:pPr>
        <w:spacing w:after="0"/>
        <w:jc w:val="both"/>
        <w:rPr>
          <w:rFonts w:ascii="Trebuchet MS" w:hAnsi="Trebuchet MS"/>
          <w:bCs/>
          <w:lang w:val="ro-RO"/>
        </w:rPr>
      </w:pPr>
      <w:r w:rsidRPr="00157216">
        <w:rPr>
          <w:rFonts w:ascii="Trebuchet MS" w:hAnsi="Trebuchet MS"/>
          <w:bCs/>
          <w:lang w:val="ro-RO"/>
        </w:rPr>
        <w:t>(b)</w:t>
      </w:r>
      <w:r w:rsidRPr="00157216">
        <w:rPr>
          <w:rFonts w:ascii="Trebuchet MS" w:hAnsi="Trebuchet MS"/>
          <w:bCs/>
          <w:lang w:val="ro-RO"/>
        </w:rPr>
        <w:tab/>
        <w:t>proiectarea, echiparea și exploatarea navei demonstrează că nava produce cantități reduse de deșeuri și își gestionează deșeurile în mod durabil și rațional din punct de vedere ecologic.</w:t>
      </w:r>
    </w:p>
    <w:p w14:paraId="3BECD0E6" w14:textId="77777777" w:rsidR="00C7472B" w:rsidRPr="00157216" w:rsidRDefault="00C7472B" w:rsidP="00C7472B">
      <w:pPr>
        <w:spacing w:after="0"/>
        <w:jc w:val="both"/>
        <w:rPr>
          <w:rFonts w:ascii="Trebuchet MS" w:hAnsi="Trebuchet MS"/>
          <w:bCs/>
          <w:lang w:val="ro-RO"/>
        </w:rPr>
      </w:pPr>
    </w:p>
    <w:p w14:paraId="0716D004" w14:textId="77777777" w:rsidR="00157216" w:rsidRPr="00157216" w:rsidRDefault="00157216" w:rsidP="00157216">
      <w:pPr>
        <w:jc w:val="both"/>
        <w:rPr>
          <w:rFonts w:ascii="Trebuchet MS" w:hAnsi="Trebuchet MS"/>
          <w:bCs/>
          <w:lang w:val="ro-RO"/>
        </w:rPr>
      </w:pPr>
      <w:r w:rsidRPr="00157216">
        <w:rPr>
          <w:rFonts w:ascii="Trebuchet MS" w:hAnsi="Trebuchet MS"/>
          <w:bCs/>
          <w:lang w:val="ro-RO"/>
        </w:rPr>
        <w:t>(6)   Pentru a asigura că taxele sunt echitabile, transparente, ușor identificabile și nediscriminatorii, precum și că acestea reflectă costurile instalațiilor și ale serviciilor furnizate și, acolo unde este cazul, utilizate, valoarea acestor taxe și modul de calcul sunt puse la dispoziția utilizatorilor portuari în limba română și, dacă este cazul, într-o limbă de circulație internațională, în cadrul planului de preluare și gestionare a deșeurilor.</w:t>
      </w:r>
    </w:p>
    <w:p w14:paraId="1136CF5F" w14:textId="77777777" w:rsidR="00CD2B84" w:rsidRPr="00CD2B84" w:rsidRDefault="00E56AF2" w:rsidP="00157216">
      <w:pPr>
        <w:jc w:val="both"/>
        <w:rPr>
          <w:rFonts w:ascii="Trebuchet MS" w:hAnsi="Trebuchet MS"/>
          <w:bCs/>
          <w:lang w:val="ro-RO"/>
        </w:rPr>
      </w:pPr>
      <w:r>
        <w:rPr>
          <w:rFonts w:ascii="Trebuchet MS" w:hAnsi="Trebuchet MS"/>
          <w:bCs/>
          <w:lang w:val="ro-RO"/>
        </w:rPr>
        <w:t xml:space="preserve">(7) </w:t>
      </w:r>
      <w:r w:rsidR="00157216" w:rsidRPr="00157216">
        <w:rPr>
          <w:rFonts w:ascii="Trebuchet MS" w:hAnsi="Trebuchet MS"/>
          <w:bCs/>
          <w:lang w:val="ro-RO"/>
        </w:rPr>
        <w:t xml:space="preserve">Autoritatea publică competentă pentru </w:t>
      </w:r>
      <w:proofErr w:type="spellStart"/>
      <w:r w:rsidR="00157216" w:rsidRPr="00157216">
        <w:rPr>
          <w:rFonts w:ascii="Trebuchet MS" w:hAnsi="Trebuchet MS"/>
          <w:bCs/>
          <w:lang w:val="ro-RO"/>
        </w:rPr>
        <w:t>protecţia</w:t>
      </w:r>
      <w:proofErr w:type="spellEnd"/>
      <w:r w:rsidR="00157216" w:rsidRPr="00157216">
        <w:rPr>
          <w:rFonts w:ascii="Trebuchet MS" w:hAnsi="Trebuchet MS"/>
          <w:bCs/>
          <w:lang w:val="ro-RO"/>
        </w:rPr>
        <w:t xml:space="preserve"> mediului asigură colectarea datelor de monitorizare privind volumul și cantitatea de deșeuri pescuite în mod pasiv și le raportează Comisiei.</w:t>
      </w:r>
    </w:p>
    <w:p w14:paraId="7EBE1F8A" w14:textId="77777777" w:rsidR="00157216" w:rsidRDefault="00157216" w:rsidP="00CD2B84">
      <w:pPr>
        <w:jc w:val="both"/>
        <w:rPr>
          <w:rFonts w:ascii="Trebuchet MS" w:hAnsi="Trebuchet MS"/>
          <w:bCs/>
          <w:lang w:val="ro-RO"/>
        </w:rPr>
      </w:pPr>
    </w:p>
    <w:p w14:paraId="5ECCDB88" w14:textId="77777777" w:rsidR="00157216" w:rsidRPr="00084CD1" w:rsidRDefault="00D20FD1" w:rsidP="00CD2B84">
      <w:pPr>
        <w:jc w:val="both"/>
        <w:rPr>
          <w:rFonts w:ascii="Trebuchet MS" w:hAnsi="Trebuchet MS"/>
          <w:bCs/>
          <w:lang w:val="ro-RO"/>
        </w:rPr>
      </w:pPr>
      <w:r w:rsidRPr="00084CD1">
        <w:rPr>
          <w:rFonts w:ascii="Trebuchet MS" w:hAnsi="Trebuchet MS"/>
          <w:b/>
          <w:bCs/>
          <w:lang w:val="ro-RO"/>
        </w:rPr>
        <w:t>Art.9</w:t>
      </w:r>
      <w:r w:rsidR="00157216" w:rsidRPr="00084CD1">
        <w:rPr>
          <w:rFonts w:ascii="Trebuchet MS" w:hAnsi="Trebuchet MS"/>
          <w:b/>
          <w:bCs/>
          <w:lang w:val="ro-RO"/>
        </w:rPr>
        <w:t>. -</w:t>
      </w:r>
      <w:r w:rsidR="00C227A2" w:rsidRPr="00084CD1">
        <w:rPr>
          <w:rFonts w:ascii="Trebuchet MS" w:hAnsi="Trebuchet MS"/>
          <w:b/>
          <w:bCs/>
          <w:lang w:val="ro-RO"/>
        </w:rPr>
        <w:t xml:space="preserve">  </w:t>
      </w:r>
      <w:r w:rsidR="00CD2B84" w:rsidRPr="00084CD1">
        <w:rPr>
          <w:rFonts w:ascii="Trebuchet MS" w:hAnsi="Trebuchet MS"/>
          <w:b/>
          <w:bCs/>
          <w:lang w:val="ro-RO"/>
        </w:rPr>
        <w:t>Exceptări</w:t>
      </w:r>
      <w:r w:rsidR="00C227A2" w:rsidRPr="00084CD1">
        <w:rPr>
          <w:rFonts w:ascii="Trebuchet MS" w:hAnsi="Trebuchet MS"/>
          <w:bCs/>
          <w:lang w:val="ro-RO"/>
        </w:rPr>
        <w:t xml:space="preserve"> </w:t>
      </w:r>
    </w:p>
    <w:p w14:paraId="740EC78C" w14:textId="77777777" w:rsidR="00D20FD1" w:rsidRPr="00D20FD1" w:rsidRDefault="00E56AF2" w:rsidP="00D20FD1">
      <w:pPr>
        <w:jc w:val="both"/>
        <w:rPr>
          <w:rFonts w:ascii="Trebuchet MS" w:hAnsi="Trebuchet MS"/>
          <w:bCs/>
          <w:lang w:val="ro-RO"/>
        </w:rPr>
      </w:pPr>
      <w:r>
        <w:rPr>
          <w:rFonts w:ascii="Trebuchet MS" w:hAnsi="Trebuchet MS"/>
          <w:bCs/>
          <w:lang w:val="ro-RO"/>
        </w:rPr>
        <w:t xml:space="preserve">(1) </w:t>
      </w:r>
      <w:r w:rsidR="00D20FD1" w:rsidRPr="00D20FD1">
        <w:rPr>
          <w:rFonts w:ascii="Trebuchet MS" w:hAnsi="Trebuchet MS"/>
          <w:bCs/>
          <w:lang w:val="ro-RO"/>
        </w:rPr>
        <w:t xml:space="preserve">Atunci când navele sunt angajate în </w:t>
      </w:r>
      <w:proofErr w:type="spellStart"/>
      <w:r w:rsidR="00D20FD1" w:rsidRPr="00D20FD1">
        <w:rPr>
          <w:rFonts w:ascii="Trebuchet MS" w:hAnsi="Trebuchet MS"/>
          <w:bCs/>
          <w:lang w:val="ro-RO"/>
        </w:rPr>
        <w:t>condiţii</w:t>
      </w:r>
      <w:proofErr w:type="spellEnd"/>
      <w:r w:rsidR="00D20FD1" w:rsidRPr="00D20FD1">
        <w:rPr>
          <w:rFonts w:ascii="Trebuchet MS" w:hAnsi="Trebuchet MS"/>
          <w:bCs/>
          <w:lang w:val="ro-RO"/>
        </w:rPr>
        <w:t xml:space="preserve"> de linie cu escale frecvente și regulate </w:t>
      </w:r>
      <w:proofErr w:type="spellStart"/>
      <w:r w:rsidR="00D20FD1" w:rsidRPr="00D20FD1">
        <w:rPr>
          <w:rFonts w:ascii="Trebuchet MS" w:hAnsi="Trebuchet MS"/>
          <w:bCs/>
          <w:lang w:val="ro-RO"/>
        </w:rPr>
        <w:t>şi</w:t>
      </w:r>
      <w:proofErr w:type="spellEnd"/>
      <w:r w:rsidR="00D20FD1" w:rsidRPr="00D20FD1">
        <w:rPr>
          <w:rFonts w:ascii="Trebuchet MS" w:hAnsi="Trebuchet MS"/>
          <w:bCs/>
          <w:lang w:val="ro-RO"/>
        </w:rPr>
        <w:t xml:space="preserve"> sunt probe suficiente care atestă </w:t>
      </w:r>
      <w:proofErr w:type="spellStart"/>
      <w:r w:rsidR="00D20FD1" w:rsidRPr="00D20FD1">
        <w:rPr>
          <w:rFonts w:ascii="Trebuchet MS" w:hAnsi="Trebuchet MS"/>
          <w:bCs/>
          <w:lang w:val="ro-RO"/>
        </w:rPr>
        <w:t>existenţa</w:t>
      </w:r>
      <w:proofErr w:type="spellEnd"/>
      <w:r w:rsidR="00D20FD1" w:rsidRPr="00D20FD1">
        <w:rPr>
          <w:rFonts w:ascii="Trebuchet MS" w:hAnsi="Trebuchet MS"/>
          <w:bCs/>
          <w:lang w:val="ro-RO"/>
        </w:rPr>
        <w:t xml:space="preserve"> unei </w:t>
      </w:r>
      <w:proofErr w:type="spellStart"/>
      <w:r w:rsidR="00D20FD1" w:rsidRPr="00D20FD1">
        <w:rPr>
          <w:rFonts w:ascii="Trebuchet MS" w:hAnsi="Trebuchet MS"/>
          <w:bCs/>
          <w:lang w:val="ro-RO"/>
        </w:rPr>
        <w:t>înţelegeri</w:t>
      </w:r>
      <w:proofErr w:type="spellEnd"/>
      <w:r w:rsidR="00D20FD1" w:rsidRPr="00D20FD1">
        <w:rPr>
          <w:rFonts w:ascii="Trebuchet MS" w:hAnsi="Trebuchet MS"/>
          <w:bCs/>
          <w:lang w:val="ro-RO"/>
        </w:rPr>
        <w:t xml:space="preserve"> privind predarea </w:t>
      </w:r>
      <w:proofErr w:type="spellStart"/>
      <w:r w:rsidR="00D20FD1" w:rsidRPr="00D20FD1">
        <w:rPr>
          <w:rFonts w:ascii="Trebuchet MS" w:hAnsi="Trebuchet MS"/>
          <w:bCs/>
          <w:lang w:val="ro-RO"/>
        </w:rPr>
        <w:t>deşeurilor</w:t>
      </w:r>
      <w:proofErr w:type="spellEnd"/>
      <w:r w:rsidR="00D20FD1" w:rsidRPr="00D20FD1">
        <w:rPr>
          <w:rFonts w:ascii="Trebuchet MS" w:hAnsi="Trebuchet MS"/>
          <w:bCs/>
          <w:lang w:val="ro-RO"/>
        </w:rPr>
        <w:t xml:space="preserve"> provenite din exploatarea navei </w:t>
      </w:r>
      <w:proofErr w:type="spellStart"/>
      <w:r w:rsidR="00D20FD1" w:rsidRPr="00D20FD1">
        <w:rPr>
          <w:rFonts w:ascii="Trebuchet MS" w:hAnsi="Trebuchet MS"/>
          <w:bCs/>
          <w:lang w:val="ro-RO"/>
        </w:rPr>
        <w:t>şi</w:t>
      </w:r>
      <w:proofErr w:type="spellEnd"/>
      <w:r w:rsidR="00D20FD1" w:rsidRPr="00D20FD1">
        <w:rPr>
          <w:rFonts w:ascii="Trebuchet MS" w:hAnsi="Trebuchet MS"/>
          <w:bCs/>
          <w:lang w:val="ro-RO"/>
        </w:rPr>
        <w:t xml:space="preserve"> plata tarifelor aferente într-un port situat pe itinerarul navei, ANR împreună cu </w:t>
      </w:r>
      <w:proofErr w:type="spellStart"/>
      <w:r w:rsidR="00D20FD1" w:rsidRPr="00D20FD1">
        <w:rPr>
          <w:rFonts w:ascii="Trebuchet MS" w:hAnsi="Trebuchet MS"/>
          <w:bCs/>
          <w:lang w:val="ro-RO"/>
        </w:rPr>
        <w:t>administraţiile</w:t>
      </w:r>
      <w:proofErr w:type="spellEnd"/>
      <w:r w:rsidR="00D20FD1" w:rsidRPr="00D20FD1">
        <w:rPr>
          <w:rFonts w:ascii="Trebuchet MS" w:hAnsi="Trebuchet MS"/>
          <w:bCs/>
          <w:lang w:val="ro-RO"/>
        </w:rPr>
        <w:t xml:space="preserve"> </w:t>
      </w:r>
      <w:r w:rsidR="00D20FD1" w:rsidRPr="00D20FD1">
        <w:rPr>
          <w:rFonts w:ascii="Trebuchet MS" w:hAnsi="Trebuchet MS"/>
          <w:bCs/>
          <w:lang w:val="ro-RO"/>
        </w:rPr>
        <w:lastRenderedPageBreak/>
        <w:t xml:space="preserve">portuare pot excepta  navele care fac escale în porturile românești de la </w:t>
      </w:r>
      <w:proofErr w:type="spellStart"/>
      <w:r w:rsidR="00D20FD1" w:rsidRPr="00D20FD1">
        <w:rPr>
          <w:rFonts w:ascii="Trebuchet MS" w:hAnsi="Trebuchet MS"/>
          <w:bCs/>
          <w:lang w:val="ro-RO"/>
        </w:rPr>
        <w:t>obligaţiile</w:t>
      </w:r>
      <w:proofErr w:type="spellEnd"/>
      <w:r w:rsidR="00D20FD1" w:rsidRPr="00D20FD1">
        <w:rPr>
          <w:rFonts w:ascii="Trebuchet MS" w:hAnsi="Trebuchet MS"/>
          <w:bCs/>
          <w:lang w:val="ro-RO"/>
        </w:rPr>
        <w:t xml:space="preserve"> prevăzute la art. 6, art. 7 alin. (1) </w:t>
      </w:r>
      <w:proofErr w:type="spellStart"/>
      <w:r w:rsidR="00D20FD1" w:rsidRPr="00D20FD1">
        <w:rPr>
          <w:rFonts w:ascii="Trebuchet MS" w:hAnsi="Trebuchet MS"/>
          <w:bCs/>
          <w:lang w:val="ro-RO"/>
        </w:rPr>
        <w:t>şi</w:t>
      </w:r>
      <w:proofErr w:type="spellEnd"/>
      <w:r w:rsidR="00D20FD1" w:rsidRPr="00D20FD1">
        <w:rPr>
          <w:rFonts w:ascii="Trebuchet MS" w:hAnsi="Trebuchet MS"/>
          <w:bCs/>
          <w:lang w:val="ro-RO"/>
        </w:rPr>
        <w:t xml:space="preserve"> la art. 8, dacă :</w:t>
      </w:r>
    </w:p>
    <w:p w14:paraId="760A2936" w14:textId="77777777" w:rsidR="00D20FD1" w:rsidRPr="00D20FD1" w:rsidRDefault="00E56AF2" w:rsidP="00D20FD1">
      <w:pPr>
        <w:jc w:val="both"/>
        <w:rPr>
          <w:rFonts w:ascii="Trebuchet MS" w:hAnsi="Trebuchet MS"/>
          <w:bCs/>
          <w:lang w:val="ro-RO"/>
        </w:rPr>
      </w:pPr>
      <w:r>
        <w:rPr>
          <w:rFonts w:ascii="Trebuchet MS" w:hAnsi="Trebuchet MS"/>
          <w:bCs/>
          <w:lang w:val="ro-RO"/>
        </w:rPr>
        <w:t xml:space="preserve">(i) </w:t>
      </w:r>
      <w:r w:rsidR="00D20FD1" w:rsidRPr="00D20FD1">
        <w:rPr>
          <w:rFonts w:ascii="Trebuchet MS" w:hAnsi="Trebuchet MS"/>
          <w:bCs/>
          <w:lang w:val="ro-RO"/>
        </w:rPr>
        <w:t>este dovedit printr-un contract semnat cu un port sau cu un contractant de deșeuri și prin confirmări de predare a deșeurilor;</w:t>
      </w:r>
    </w:p>
    <w:p w14:paraId="7EDBF76C" w14:textId="77777777" w:rsidR="00D20FD1" w:rsidRPr="00D20FD1" w:rsidRDefault="00D20FD1" w:rsidP="00D20FD1">
      <w:pPr>
        <w:jc w:val="both"/>
        <w:rPr>
          <w:rFonts w:ascii="Trebuchet MS" w:hAnsi="Trebuchet MS"/>
          <w:bCs/>
          <w:lang w:val="ro-RO"/>
        </w:rPr>
      </w:pPr>
      <w:r w:rsidRPr="00D20FD1">
        <w:rPr>
          <w:rFonts w:ascii="Trebuchet MS" w:hAnsi="Trebuchet MS"/>
          <w:bCs/>
          <w:lang w:val="ro-RO"/>
        </w:rPr>
        <w:t>(ii</w:t>
      </w:r>
      <w:r w:rsidR="00E56AF2">
        <w:rPr>
          <w:rFonts w:ascii="Trebuchet MS" w:hAnsi="Trebuchet MS"/>
          <w:bCs/>
          <w:lang w:val="ro-RO"/>
        </w:rPr>
        <w:t xml:space="preserve">) </w:t>
      </w:r>
      <w:r w:rsidRPr="00D20FD1">
        <w:rPr>
          <w:rFonts w:ascii="Trebuchet MS" w:hAnsi="Trebuchet MS"/>
          <w:bCs/>
          <w:lang w:val="ro-RO"/>
        </w:rPr>
        <w:t>a fost notificat tuturor porturilor de pe ruta navei</w:t>
      </w:r>
      <w:r w:rsidR="00BE1F92">
        <w:rPr>
          <w:rFonts w:ascii="Trebuchet MS" w:hAnsi="Trebuchet MS"/>
          <w:bCs/>
          <w:lang w:val="ro-RO"/>
        </w:rPr>
        <w:t xml:space="preserve"> </w:t>
      </w:r>
      <w:r w:rsidRPr="00D20FD1">
        <w:rPr>
          <w:rFonts w:ascii="Trebuchet MS" w:hAnsi="Trebuchet MS"/>
          <w:bCs/>
          <w:lang w:val="ro-RO"/>
        </w:rPr>
        <w:t xml:space="preserve"> și</w:t>
      </w:r>
    </w:p>
    <w:p w14:paraId="57AFDF59" w14:textId="77777777" w:rsidR="00D20FD1" w:rsidRPr="00D20FD1" w:rsidRDefault="00E56AF2" w:rsidP="00D20FD1">
      <w:pPr>
        <w:jc w:val="both"/>
        <w:rPr>
          <w:rFonts w:ascii="Trebuchet MS" w:hAnsi="Trebuchet MS"/>
          <w:bCs/>
          <w:lang w:val="ro-RO"/>
        </w:rPr>
      </w:pPr>
      <w:r>
        <w:rPr>
          <w:rFonts w:ascii="Trebuchet MS" w:hAnsi="Trebuchet MS"/>
          <w:bCs/>
          <w:lang w:val="ro-RO"/>
        </w:rPr>
        <w:t xml:space="preserve">(iii) </w:t>
      </w:r>
      <w:r w:rsidR="00D20FD1" w:rsidRPr="00D20FD1">
        <w:rPr>
          <w:rFonts w:ascii="Trebuchet MS" w:hAnsi="Trebuchet MS"/>
          <w:bCs/>
          <w:lang w:val="ro-RO"/>
        </w:rPr>
        <w:t>a fost acceptat de portul în care au loc predarea și plata, care poate fi un port al Uniunii sau un alt port românesc în care, astfel cum este stabilit pe baza informațiilor raportate pe cale electronică în cadrul acelei părți din sistemul de informare, monitorizare și asigurare a aplicării menționate la articolul 13 și în GISIS, sunt disponibile instalații adecvate;</w:t>
      </w:r>
    </w:p>
    <w:p w14:paraId="11182F94" w14:textId="77777777" w:rsidR="00D20FD1" w:rsidRPr="00D20FD1" w:rsidRDefault="00E56AF2" w:rsidP="00D20FD1">
      <w:pPr>
        <w:jc w:val="both"/>
        <w:rPr>
          <w:rFonts w:ascii="Trebuchet MS" w:hAnsi="Trebuchet MS"/>
          <w:bCs/>
          <w:lang w:val="ro-RO"/>
        </w:rPr>
      </w:pPr>
      <w:r>
        <w:rPr>
          <w:rFonts w:ascii="Trebuchet MS" w:hAnsi="Trebuchet MS"/>
          <w:bCs/>
          <w:lang w:val="ro-RO"/>
        </w:rPr>
        <w:t xml:space="preserve">(c) </w:t>
      </w:r>
      <w:r w:rsidR="00D20FD1" w:rsidRPr="00D20FD1">
        <w:rPr>
          <w:rFonts w:ascii="Trebuchet MS" w:hAnsi="Trebuchet MS"/>
          <w:bCs/>
          <w:lang w:val="ro-RO"/>
        </w:rPr>
        <w:t>exceptarea nu are un impact negativ asupra siguranței maritime, a sănătății, a condițiilor de viață sau de muncă la bordul navelor și nici asupra mediului marin.</w:t>
      </w:r>
    </w:p>
    <w:p w14:paraId="67E5F6DD" w14:textId="77777777" w:rsidR="00D20FD1" w:rsidRPr="00D20FD1" w:rsidRDefault="00E56AF2" w:rsidP="00D20FD1">
      <w:pPr>
        <w:jc w:val="both"/>
        <w:rPr>
          <w:rFonts w:ascii="Trebuchet MS" w:hAnsi="Trebuchet MS"/>
          <w:bCs/>
          <w:lang w:val="ro-RO"/>
        </w:rPr>
      </w:pPr>
      <w:r>
        <w:rPr>
          <w:rFonts w:ascii="Trebuchet MS" w:hAnsi="Trebuchet MS"/>
          <w:bCs/>
          <w:lang w:val="ro-RO"/>
        </w:rPr>
        <w:t xml:space="preserve">(2) </w:t>
      </w:r>
      <w:r w:rsidR="00D20FD1" w:rsidRPr="00D20FD1">
        <w:rPr>
          <w:rFonts w:ascii="Trebuchet MS" w:hAnsi="Trebuchet MS"/>
          <w:bCs/>
          <w:lang w:val="ro-RO"/>
        </w:rPr>
        <w:t xml:space="preserve"> În cazul în care se acordă exceptarea, ANR/administrațiile portuare  în care este situat portul emite un certificat de exceptare, pe baza formatului prevăzut în anexa 5, care confirmă că nava îndeplinește condițiile și cerințele necesare pentru aplicarea exceptării și precizează durata acesteia.</w:t>
      </w:r>
    </w:p>
    <w:p w14:paraId="7C3C5BAA" w14:textId="77777777" w:rsidR="00D20FD1" w:rsidRPr="00D20FD1" w:rsidRDefault="00E56AF2" w:rsidP="00D20FD1">
      <w:pPr>
        <w:jc w:val="both"/>
        <w:rPr>
          <w:rFonts w:ascii="Trebuchet MS" w:hAnsi="Trebuchet MS"/>
          <w:bCs/>
          <w:lang w:val="ro-RO"/>
        </w:rPr>
      </w:pPr>
      <w:r>
        <w:rPr>
          <w:rFonts w:ascii="Trebuchet MS" w:hAnsi="Trebuchet MS"/>
          <w:bCs/>
          <w:lang w:val="ro-RO"/>
        </w:rPr>
        <w:t xml:space="preserve">(3) </w:t>
      </w:r>
      <w:r w:rsidR="00D20FD1" w:rsidRPr="00D20FD1">
        <w:rPr>
          <w:rFonts w:ascii="Trebuchet MS" w:hAnsi="Trebuchet MS"/>
          <w:bCs/>
          <w:lang w:val="ro-RO"/>
        </w:rPr>
        <w:t xml:space="preserve">ANR trebuie să informeze lunar Ministerul Transporturilor </w:t>
      </w:r>
      <w:proofErr w:type="spellStart"/>
      <w:r w:rsidR="00D20FD1" w:rsidRPr="00D20FD1">
        <w:rPr>
          <w:rFonts w:ascii="Trebuchet MS" w:hAnsi="Trebuchet MS"/>
          <w:bCs/>
          <w:lang w:val="ro-RO"/>
        </w:rPr>
        <w:t>şi</w:t>
      </w:r>
      <w:proofErr w:type="spellEnd"/>
      <w:r w:rsidR="00D20FD1" w:rsidRPr="00D20FD1">
        <w:rPr>
          <w:rFonts w:ascii="Trebuchet MS" w:hAnsi="Trebuchet MS"/>
          <w:bCs/>
          <w:lang w:val="ro-RO"/>
        </w:rPr>
        <w:t xml:space="preserve"> Infrastructurii despre exceptările acordate în temeiul prevederilor alin. (1) și va informa despre </w:t>
      </w:r>
      <w:proofErr w:type="spellStart"/>
      <w:r w:rsidR="00D20FD1" w:rsidRPr="00D20FD1">
        <w:rPr>
          <w:rFonts w:ascii="Trebuchet MS" w:hAnsi="Trebuchet MS"/>
          <w:bCs/>
          <w:lang w:val="ro-RO"/>
        </w:rPr>
        <w:t>aceaste</w:t>
      </w:r>
      <w:proofErr w:type="spellEnd"/>
      <w:r w:rsidR="00D20FD1" w:rsidRPr="00D20FD1">
        <w:rPr>
          <w:rFonts w:ascii="Trebuchet MS" w:hAnsi="Trebuchet MS"/>
          <w:bCs/>
          <w:lang w:val="ro-RO"/>
        </w:rPr>
        <w:t xml:space="preserve"> exceptări Comisia Europeană, pe cale electronică, în cadrul acelei părți din sistemul de informare, monitorizare și asigurare a aplicării menționate la articolul 13.</w:t>
      </w:r>
    </w:p>
    <w:p w14:paraId="329591BA" w14:textId="77777777" w:rsidR="00D20FD1" w:rsidRPr="00D20FD1" w:rsidRDefault="00E56AF2" w:rsidP="00D20FD1">
      <w:pPr>
        <w:jc w:val="both"/>
        <w:rPr>
          <w:rFonts w:ascii="Trebuchet MS" w:hAnsi="Trebuchet MS"/>
          <w:bCs/>
          <w:lang w:val="ro-RO"/>
        </w:rPr>
      </w:pPr>
      <w:r>
        <w:rPr>
          <w:rFonts w:ascii="Trebuchet MS" w:hAnsi="Trebuchet MS"/>
          <w:bCs/>
          <w:lang w:val="ro-RO"/>
        </w:rPr>
        <w:t xml:space="preserve">(4) </w:t>
      </w:r>
      <w:proofErr w:type="spellStart"/>
      <w:r w:rsidR="00D20FD1" w:rsidRPr="00D20FD1">
        <w:rPr>
          <w:rFonts w:ascii="Trebuchet MS" w:hAnsi="Trebuchet MS"/>
          <w:bCs/>
          <w:lang w:val="ro-RO"/>
        </w:rPr>
        <w:t>Administraţiile</w:t>
      </w:r>
      <w:proofErr w:type="spellEnd"/>
      <w:r w:rsidR="00D20FD1" w:rsidRPr="00D20FD1">
        <w:rPr>
          <w:rFonts w:ascii="Trebuchet MS" w:hAnsi="Trebuchet MS"/>
          <w:bCs/>
          <w:lang w:val="ro-RO"/>
        </w:rPr>
        <w:t xml:space="preserve"> portuare trebuie să informeze ANR care asigură o monitorizare și o aplicare eficientă a modalităților de predare și plată pentru navele exceptate care vizitează fiecare port. </w:t>
      </w:r>
    </w:p>
    <w:p w14:paraId="2F0467E9" w14:textId="77777777" w:rsidR="00D20FD1" w:rsidRPr="00D20FD1" w:rsidRDefault="00E56AF2" w:rsidP="00D20FD1">
      <w:pPr>
        <w:jc w:val="both"/>
        <w:rPr>
          <w:rFonts w:ascii="Trebuchet MS" w:hAnsi="Trebuchet MS"/>
          <w:bCs/>
          <w:lang w:val="ro-RO"/>
        </w:rPr>
      </w:pPr>
      <w:r>
        <w:rPr>
          <w:rFonts w:ascii="Trebuchet MS" w:hAnsi="Trebuchet MS"/>
          <w:bCs/>
          <w:lang w:val="ro-RO"/>
        </w:rPr>
        <w:t xml:space="preserve">(5) </w:t>
      </w:r>
      <w:r w:rsidR="00D20FD1" w:rsidRPr="00D20FD1">
        <w:rPr>
          <w:rFonts w:ascii="Trebuchet MS" w:hAnsi="Trebuchet MS"/>
          <w:bCs/>
          <w:lang w:val="ro-RO"/>
        </w:rPr>
        <w:t>În pofida exceptării acordate, o navă nu se poate deplasa către portul de escală următor dacă nu există suficientă capacitate de stocare specializată pentru toate deșeurile care s-au acumulat și se vor acumula în cursul călătoriei preconizate a navei până la portul de escală următor.</w:t>
      </w:r>
    </w:p>
    <w:p w14:paraId="5713193B" w14:textId="77777777" w:rsidR="00E56AF2" w:rsidRDefault="00E56AF2" w:rsidP="00CD2B84">
      <w:pPr>
        <w:jc w:val="both"/>
        <w:rPr>
          <w:rFonts w:ascii="Trebuchet MS" w:hAnsi="Trebuchet MS"/>
          <w:b/>
          <w:bCs/>
          <w:lang w:val="ro-RO"/>
        </w:rPr>
      </w:pPr>
    </w:p>
    <w:p w14:paraId="12BBC022" w14:textId="77777777" w:rsidR="00CD2B84" w:rsidRPr="00084CD1" w:rsidRDefault="00C227A2" w:rsidP="00CD2B84">
      <w:pPr>
        <w:jc w:val="both"/>
        <w:rPr>
          <w:rFonts w:ascii="Trebuchet MS" w:hAnsi="Trebuchet MS"/>
          <w:bCs/>
          <w:lang w:val="ro-RO"/>
        </w:rPr>
      </w:pPr>
      <w:r w:rsidRPr="00084CD1">
        <w:rPr>
          <w:rFonts w:ascii="Trebuchet MS" w:hAnsi="Trebuchet MS"/>
          <w:b/>
          <w:bCs/>
          <w:lang w:val="ro-RO"/>
        </w:rPr>
        <w:t>Art.10</w:t>
      </w:r>
      <w:r w:rsidR="00D20FD1" w:rsidRPr="00084CD1">
        <w:rPr>
          <w:rFonts w:ascii="Trebuchet MS" w:hAnsi="Trebuchet MS"/>
          <w:b/>
          <w:bCs/>
          <w:lang w:val="ro-RO"/>
        </w:rPr>
        <w:t>. -</w:t>
      </w:r>
      <w:r w:rsidRPr="00084CD1">
        <w:rPr>
          <w:rFonts w:ascii="Trebuchet MS" w:hAnsi="Trebuchet MS"/>
          <w:b/>
          <w:bCs/>
          <w:lang w:val="ro-RO"/>
        </w:rPr>
        <w:t xml:space="preserve"> Inspecții</w:t>
      </w:r>
      <w:r w:rsidRPr="00084CD1">
        <w:rPr>
          <w:rFonts w:ascii="Trebuchet MS" w:hAnsi="Trebuchet MS"/>
          <w:bCs/>
          <w:lang w:val="ro-RO"/>
        </w:rPr>
        <w:t xml:space="preserve"> </w:t>
      </w:r>
    </w:p>
    <w:p w14:paraId="47C687B5" w14:textId="77777777" w:rsidR="00D20FD1" w:rsidRPr="00E02F38" w:rsidRDefault="00CD2B84" w:rsidP="00D20FD1">
      <w:pPr>
        <w:jc w:val="both"/>
        <w:rPr>
          <w:rFonts w:ascii="Trebuchet MS" w:hAnsi="Trebuchet MS"/>
          <w:bCs/>
          <w:lang w:val="ro-RO"/>
        </w:rPr>
      </w:pPr>
      <w:r w:rsidRPr="00E02F38">
        <w:rPr>
          <w:rFonts w:ascii="Trebuchet MS" w:hAnsi="Trebuchet MS"/>
          <w:bCs/>
          <w:lang w:val="ro-RO"/>
        </w:rPr>
        <w:t xml:space="preserve">(1) </w:t>
      </w:r>
      <w:r w:rsidR="00D20FD1" w:rsidRPr="00E02F38">
        <w:rPr>
          <w:rFonts w:ascii="Trebuchet MS" w:hAnsi="Trebuchet MS"/>
          <w:bCs/>
          <w:lang w:val="ro-RO"/>
        </w:rPr>
        <w:t>ANR trebuie să creeze un sistem care:</w:t>
      </w:r>
    </w:p>
    <w:p w14:paraId="2650FCCD"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a) să facă posi</w:t>
      </w:r>
      <w:r w:rsidR="00D20FD1" w:rsidRPr="00E02F38">
        <w:rPr>
          <w:rFonts w:ascii="Trebuchet MS" w:hAnsi="Trebuchet MS"/>
          <w:bCs/>
          <w:lang w:val="ro-RO"/>
        </w:rPr>
        <w:t xml:space="preserve">bilă inspectarea oricărei nave, inclusiv prin inspecții aleatorii, </w:t>
      </w:r>
      <w:r w:rsidRPr="00E02F38">
        <w:rPr>
          <w:rFonts w:ascii="Trebuchet MS" w:hAnsi="Trebuchet MS"/>
          <w:bCs/>
          <w:lang w:val="ro-RO"/>
        </w:rPr>
        <w:t>pentru a verifica dacă se conformează p</w:t>
      </w:r>
      <w:r w:rsidR="00C227A2" w:rsidRPr="00E02F38">
        <w:rPr>
          <w:rFonts w:ascii="Trebuchet MS" w:hAnsi="Trebuchet MS"/>
          <w:bCs/>
          <w:lang w:val="ro-RO"/>
        </w:rPr>
        <w:t xml:space="preserve">revederilor </w:t>
      </w:r>
      <w:r w:rsidR="00D20FD1" w:rsidRPr="00E02F38">
        <w:rPr>
          <w:rFonts w:ascii="Trebuchet MS" w:hAnsi="Trebuchet MS"/>
          <w:bCs/>
          <w:lang w:val="ro-RO"/>
        </w:rPr>
        <w:t>art. 6, art. 7</w:t>
      </w:r>
      <w:r w:rsidR="00C227A2" w:rsidRPr="00E02F38">
        <w:rPr>
          <w:rFonts w:ascii="Trebuchet MS" w:hAnsi="Trebuchet MS"/>
          <w:bCs/>
          <w:lang w:val="ro-RO"/>
        </w:rPr>
        <w:t xml:space="preserve"> </w:t>
      </w:r>
      <w:proofErr w:type="spellStart"/>
      <w:r w:rsidR="00C227A2" w:rsidRPr="00E02F38">
        <w:rPr>
          <w:rFonts w:ascii="Trebuchet MS" w:hAnsi="Trebuchet MS"/>
          <w:bCs/>
          <w:lang w:val="ro-RO"/>
        </w:rPr>
        <w:t>şi</w:t>
      </w:r>
      <w:proofErr w:type="spellEnd"/>
      <w:r w:rsidR="00C227A2" w:rsidRPr="00E02F38">
        <w:rPr>
          <w:rFonts w:ascii="Trebuchet MS" w:hAnsi="Trebuchet MS"/>
          <w:bCs/>
          <w:lang w:val="ro-RO"/>
        </w:rPr>
        <w:t xml:space="preserve"> art. </w:t>
      </w:r>
      <w:r w:rsidR="00D20FD1" w:rsidRPr="00E02F38">
        <w:rPr>
          <w:rFonts w:ascii="Trebuchet MS" w:hAnsi="Trebuchet MS"/>
          <w:bCs/>
          <w:lang w:val="ro-RO"/>
        </w:rPr>
        <w:t>8</w:t>
      </w:r>
      <w:r w:rsidR="00C227A2" w:rsidRPr="00E02F38">
        <w:rPr>
          <w:rFonts w:ascii="Trebuchet MS" w:hAnsi="Trebuchet MS"/>
          <w:bCs/>
          <w:lang w:val="ro-RO"/>
        </w:rPr>
        <w:t xml:space="preserve">; </w:t>
      </w:r>
    </w:p>
    <w:p w14:paraId="0BFF1A58"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b) să permită efectuarea unu</w:t>
      </w:r>
      <w:r w:rsidR="00C227A2" w:rsidRPr="00E02F38">
        <w:rPr>
          <w:rFonts w:ascii="Trebuchet MS" w:hAnsi="Trebuchet MS"/>
          <w:bCs/>
          <w:lang w:val="ro-RO"/>
        </w:rPr>
        <w:t xml:space="preserve">i număr suficient de </w:t>
      </w:r>
      <w:proofErr w:type="spellStart"/>
      <w:r w:rsidR="00C227A2" w:rsidRPr="00E02F38">
        <w:rPr>
          <w:rFonts w:ascii="Trebuchet MS" w:hAnsi="Trebuchet MS"/>
          <w:bCs/>
          <w:lang w:val="ro-RO"/>
        </w:rPr>
        <w:t>inspecţii</w:t>
      </w:r>
      <w:proofErr w:type="spellEnd"/>
      <w:r w:rsidR="00AF4F3F" w:rsidRPr="00E02F38">
        <w:rPr>
          <w:rFonts w:ascii="Trebuchet MS" w:hAnsi="Trebuchet MS"/>
          <w:bCs/>
          <w:lang w:val="ro-RO"/>
        </w:rPr>
        <w:t>(15% din total nave)</w:t>
      </w:r>
      <w:r w:rsidR="00C227A2" w:rsidRPr="00E02F38">
        <w:rPr>
          <w:rFonts w:ascii="Trebuchet MS" w:hAnsi="Trebuchet MS"/>
          <w:bCs/>
          <w:lang w:val="ro-RO"/>
        </w:rPr>
        <w:t>.</w:t>
      </w:r>
    </w:p>
    <w:p w14:paraId="54A25B96"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 xml:space="preserve">(2) La selectarea navelor pentru </w:t>
      </w:r>
      <w:proofErr w:type="spellStart"/>
      <w:r w:rsidRPr="00E02F38">
        <w:rPr>
          <w:rFonts w:ascii="Trebuchet MS" w:hAnsi="Trebuchet MS"/>
          <w:bCs/>
          <w:lang w:val="ro-RO"/>
        </w:rPr>
        <w:t>inspecţie</w:t>
      </w:r>
      <w:proofErr w:type="spellEnd"/>
      <w:r w:rsidRPr="00E02F38">
        <w:rPr>
          <w:rFonts w:ascii="Trebuchet MS" w:hAnsi="Trebuchet MS"/>
          <w:bCs/>
          <w:lang w:val="ro-RO"/>
        </w:rPr>
        <w:t xml:space="preserve">, altele decât cele de pescuit </w:t>
      </w:r>
      <w:proofErr w:type="spellStart"/>
      <w:r w:rsidRPr="00E02F38">
        <w:rPr>
          <w:rFonts w:ascii="Trebuchet MS" w:hAnsi="Trebuchet MS"/>
          <w:bCs/>
          <w:lang w:val="ro-RO"/>
        </w:rPr>
        <w:t>şi</w:t>
      </w:r>
      <w:proofErr w:type="spellEnd"/>
      <w:r w:rsidRPr="00E02F38">
        <w:rPr>
          <w:rFonts w:ascii="Trebuchet MS" w:hAnsi="Trebuchet MS"/>
          <w:bCs/>
          <w:lang w:val="ro-RO"/>
        </w:rPr>
        <w:t xml:space="preserve"> </w:t>
      </w:r>
      <w:proofErr w:type="spellStart"/>
      <w:r w:rsidRPr="00E02F38">
        <w:rPr>
          <w:rFonts w:ascii="Trebuchet MS" w:hAnsi="Trebuchet MS"/>
          <w:bCs/>
          <w:lang w:val="ro-RO"/>
        </w:rPr>
        <w:t>ambarcaţiunile</w:t>
      </w:r>
      <w:proofErr w:type="spellEnd"/>
      <w:r w:rsidRPr="00E02F38">
        <w:rPr>
          <w:rFonts w:ascii="Trebuchet MS" w:hAnsi="Trebuchet MS"/>
          <w:bCs/>
          <w:lang w:val="ro-RO"/>
        </w:rPr>
        <w:t xml:space="preserve"> de agrement autorizate să transporte până la 12 pasageri, AN</w:t>
      </w:r>
      <w:r w:rsidR="00AF4F3F" w:rsidRPr="00E02F38">
        <w:rPr>
          <w:rFonts w:ascii="Trebuchet MS" w:hAnsi="Trebuchet MS"/>
          <w:bCs/>
          <w:lang w:val="ro-RO"/>
        </w:rPr>
        <w:t xml:space="preserve">R va acorda o </w:t>
      </w:r>
      <w:proofErr w:type="spellStart"/>
      <w:r w:rsidR="00AF4F3F" w:rsidRPr="00E02F38">
        <w:rPr>
          <w:rFonts w:ascii="Trebuchet MS" w:hAnsi="Trebuchet MS"/>
          <w:bCs/>
          <w:lang w:val="ro-RO"/>
        </w:rPr>
        <w:t>atenţie</w:t>
      </w:r>
      <w:proofErr w:type="spellEnd"/>
      <w:r w:rsidR="00AF4F3F" w:rsidRPr="00E02F38">
        <w:rPr>
          <w:rFonts w:ascii="Trebuchet MS" w:hAnsi="Trebuchet MS"/>
          <w:bCs/>
          <w:lang w:val="ro-RO"/>
        </w:rPr>
        <w:t xml:space="preserve"> specială:</w:t>
      </w:r>
    </w:p>
    <w:p w14:paraId="73A07D7A"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 xml:space="preserve">a) navelor care nu respectă </w:t>
      </w:r>
      <w:proofErr w:type="spellStart"/>
      <w:r w:rsidRPr="00E02F38">
        <w:rPr>
          <w:rFonts w:ascii="Trebuchet MS" w:hAnsi="Trebuchet MS"/>
          <w:bCs/>
          <w:lang w:val="ro-RO"/>
        </w:rPr>
        <w:t>cerinţele</w:t>
      </w:r>
      <w:proofErr w:type="spellEnd"/>
      <w:r w:rsidRPr="00E02F38">
        <w:rPr>
          <w:rFonts w:ascii="Trebuchet MS" w:hAnsi="Trebuchet MS"/>
          <w:bCs/>
          <w:lang w:val="ro-RO"/>
        </w:rPr>
        <w:t xml:space="preserve"> de notificare prevăzute la art. 6;</w:t>
      </w:r>
    </w:p>
    <w:p w14:paraId="6EFAB86A"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 xml:space="preserve">b) navelor la care în urma examinării </w:t>
      </w:r>
      <w:proofErr w:type="spellStart"/>
      <w:r w:rsidRPr="00E02F38">
        <w:rPr>
          <w:rFonts w:ascii="Trebuchet MS" w:hAnsi="Trebuchet MS"/>
          <w:bCs/>
          <w:lang w:val="ro-RO"/>
        </w:rPr>
        <w:t>informaţiei</w:t>
      </w:r>
      <w:proofErr w:type="spellEnd"/>
      <w:r w:rsidRPr="00E02F38">
        <w:rPr>
          <w:rFonts w:ascii="Trebuchet MS" w:hAnsi="Trebuchet MS"/>
          <w:bCs/>
          <w:lang w:val="ro-RO"/>
        </w:rPr>
        <w:t xml:space="preserve"> furnizate de comandant în conformitate cu art. 6 sunt descoperite indicii că nu se conformează prevederilor prezentei </w:t>
      </w:r>
      <w:proofErr w:type="spellStart"/>
      <w:r w:rsidRPr="00E02F38">
        <w:rPr>
          <w:rFonts w:ascii="Trebuchet MS" w:hAnsi="Trebuchet MS"/>
          <w:bCs/>
          <w:lang w:val="ro-RO"/>
        </w:rPr>
        <w:t>ordonanţe</w:t>
      </w:r>
      <w:proofErr w:type="spellEnd"/>
      <w:r w:rsidRPr="00E02F38">
        <w:rPr>
          <w:rFonts w:ascii="Trebuchet MS" w:hAnsi="Trebuchet MS"/>
          <w:bCs/>
          <w:lang w:val="ro-RO"/>
        </w:rPr>
        <w:t>.</w:t>
      </w:r>
    </w:p>
    <w:p w14:paraId="2381A788"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 xml:space="preserve"> (3) Aceste </w:t>
      </w:r>
      <w:proofErr w:type="spellStart"/>
      <w:r w:rsidRPr="00E02F38">
        <w:rPr>
          <w:rFonts w:ascii="Trebuchet MS" w:hAnsi="Trebuchet MS"/>
          <w:bCs/>
          <w:lang w:val="ro-RO"/>
        </w:rPr>
        <w:t>inspecţii</w:t>
      </w:r>
      <w:proofErr w:type="spellEnd"/>
      <w:r w:rsidRPr="00E02F38">
        <w:rPr>
          <w:rFonts w:ascii="Trebuchet MS" w:hAnsi="Trebuchet MS"/>
          <w:bCs/>
          <w:lang w:val="ro-RO"/>
        </w:rPr>
        <w:t xml:space="preserve"> pot fi efectuate </w:t>
      </w:r>
      <w:proofErr w:type="spellStart"/>
      <w:r w:rsidRPr="00E02F38">
        <w:rPr>
          <w:rFonts w:ascii="Trebuchet MS" w:hAnsi="Trebuchet MS"/>
          <w:bCs/>
          <w:lang w:val="ro-RO"/>
        </w:rPr>
        <w:t>şi</w:t>
      </w:r>
      <w:proofErr w:type="spellEnd"/>
      <w:r w:rsidRPr="00E02F38">
        <w:rPr>
          <w:rFonts w:ascii="Trebuchet MS" w:hAnsi="Trebuchet MS"/>
          <w:bCs/>
          <w:lang w:val="ro-RO"/>
        </w:rPr>
        <w:t xml:space="preserve"> în cadrul </w:t>
      </w:r>
      <w:proofErr w:type="spellStart"/>
      <w:r w:rsidRPr="00E02F38">
        <w:rPr>
          <w:rFonts w:ascii="Trebuchet MS" w:hAnsi="Trebuchet MS"/>
          <w:bCs/>
          <w:lang w:val="ro-RO"/>
        </w:rPr>
        <w:t>activităţii</w:t>
      </w:r>
      <w:proofErr w:type="spellEnd"/>
      <w:r w:rsidRPr="00E02F38">
        <w:rPr>
          <w:rFonts w:ascii="Trebuchet MS" w:hAnsi="Trebuchet MS"/>
          <w:bCs/>
          <w:lang w:val="ro-RO"/>
        </w:rPr>
        <w:t xml:space="preserve"> de control al statului portului, când este cazul; indiferent care este cadrul </w:t>
      </w:r>
      <w:proofErr w:type="spellStart"/>
      <w:r w:rsidRPr="00E02F38">
        <w:rPr>
          <w:rFonts w:ascii="Trebuchet MS" w:hAnsi="Trebuchet MS"/>
          <w:bCs/>
          <w:lang w:val="ro-RO"/>
        </w:rPr>
        <w:t>inspecţiilor</w:t>
      </w:r>
      <w:proofErr w:type="spellEnd"/>
      <w:r w:rsidRPr="00E02F38">
        <w:rPr>
          <w:rFonts w:ascii="Trebuchet MS" w:hAnsi="Trebuchet MS"/>
          <w:bCs/>
          <w:lang w:val="ro-RO"/>
        </w:rPr>
        <w:t xml:space="preserve">, se aplică </w:t>
      </w:r>
      <w:proofErr w:type="spellStart"/>
      <w:r w:rsidRPr="00E02F38">
        <w:rPr>
          <w:rFonts w:ascii="Trebuchet MS" w:hAnsi="Trebuchet MS"/>
          <w:bCs/>
          <w:lang w:val="ro-RO"/>
        </w:rPr>
        <w:t>obligaţia</w:t>
      </w:r>
      <w:proofErr w:type="spellEnd"/>
      <w:r w:rsidRPr="00E02F38">
        <w:rPr>
          <w:rFonts w:ascii="Trebuchet MS" w:hAnsi="Trebuchet MS"/>
          <w:bCs/>
          <w:lang w:val="ro-RO"/>
        </w:rPr>
        <w:t xml:space="preserve"> stabilită de a realiza </w:t>
      </w:r>
      <w:proofErr w:type="spellStart"/>
      <w:r w:rsidRPr="00E02F38">
        <w:rPr>
          <w:rFonts w:ascii="Trebuchet MS" w:hAnsi="Trebuchet MS"/>
          <w:bCs/>
          <w:lang w:val="ro-RO"/>
        </w:rPr>
        <w:t>inspecţii</w:t>
      </w:r>
      <w:proofErr w:type="spellEnd"/>
      <w:r w:rsidRPr="00E02F38">
        <w:rPr>
          <w:rFonts w:ascii="Trebuchet MS" w:hAnsi="Trebuchet MS"/>
          <w:bCs/>
          <w:lang w:val="ro-RO"/>
        </w:rPr>
        <w:t xml:space="preserve"> în procent de minimum 25%.</w:t>
      </w:r>
    </w:p>
    <w:p w14:paraId="4004CAF9"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 xml:space="preserve"> (4) Dacă rezultatul acestor </w:t>
      </w:r>
      <w:proofErr w:type="spellStart"/>
      <w:r w:rsidRPr="00E02F38">
        <w:rPr>
          <w:rFonts w:ascii="Trebuchet MS" w:hAnsi="Trebuchet MS"/>
          <w:bCs/>
          <w:lang w:val="ro-RO"/>
        </w:rPr>
        <w:t>inspecţii</w:t>
      </w:r>
      <w:proofErr w:type="spellEnd"/>
      <w:r w:rsidRPr="00E02F38">
        <w:rPr>
          <w:rFonts w:ascii="Trebuchet MS" w:hAnsi="Trebuchet MS"/>
          <w:bCs/>
          <w:lang w:val="ro-RO"/>
        </w:rPr>
        <w:t xml:space="preserve"> nu este satisfăcător, ANR nu permite plecarea navei până când aceasta nu a predat în totalitate </w:t>
      </w:r>
      <w:proofErr w:type="spellStart"/>
      <w:r w:rsidRPr="00E02F38">
        <w:rPr>
          <w:rFonts w:ascii="Trebuchet MS" w:hAnsi="Trebuchet MS"/>
          <w:bCs/>
          <w:lang w:val="ro-RO"/>
        </w:rPr>
        <w:t>deşeurile</w:t>
      </w:r>
      <w:proofErr w:type="spellEnd"/>
      <w:r w:rsidRPr="00E02F38">
        <w:rPr>
          <w:rFonts w:ascii="Trebuchet MS" w:hAnsi="Trebuchet MS"/>
          <w:bCs/>
          <w:lang w:val="ro-RO"/>
        </w:rPr>
        <w:t xml:space="preserve"> la </w:t>
      </w:r>
      <w:proofErr w:type="spellStart"/>
      <w:r w:rsidRPr="00E02F38">
        <w:rPr>
          <w:rFonts w:ascii="Trebuchet MS" w:hAnsi="Trebuchet MS"/>
          <w:bCs/>
          <w:lang w:val="ro-RO"/>
        </w:rPr>
        <w:t>instalaţiile</w:t>
      </w:r>
      <w:proofErr w:type="spellEnd"/>
      <w:r w:rsidRPr="00E02F38">
        <w:rPr>
          <w:rFonts w:ascii="Trebuchet MS" w:hAnsi="Trebuchet MS"/>
          <w:bCs/>
          <w:lang w:val="ro-RO"/>
        </w:rPr>
        <w:t xml:space="preserve"> portuare de preluare, în conformitate cu preved</w:t>
      </w:r>
      <w:r w:rsidR="00AF4F3F" w:rsidRPr="00E02F38">
        <w:rPr>
          <w:rFonts w:ascii="Trebuchet MS" w:hAnsi="Trebuchet MS"/>
          <w:bCs/>
          <w:lang w:val="ro-RO"/>
        </w:rPr>
        <w:t>erile art</w:t>
      </w:r>
      <w:r w:rsidR="00D20FD1" w:rsidRPr="00E02F38">
        <w:rPr>
          <w:rFonts w:ascii="Trebuchet MS" w:hAnsi="Trebuchet MS"/>
          <w:bCs/>
          <w:lang w:val="ro-RO"/>
        </w:rPr>
        <w:t xml:space="preserve">. 6, art. 7 </w:t>
      </w:r>
      <w:proofErr w:type="spellStart"/>
      <w:r w:rsidR="00D20FD1" w:rsidRPr="00E02F38">
        <w:rPr>
          <w:rFonts w:ascii="Trebuchet MS" w:hAnsi="Trebuchet MS"/>
          <w:bCs/>
          <w:lang w:val="ro-RO"/>
        </w:rPr>
        <w:t>şi</w:t>
      </w:r>
      <w:proofErr w:type="spellEnd"/>
      <w:r w:rsidR="00D20FD1" w:rsidRPr="00E02F38">
        <w:rPr>
          <w:rFonts w:ascii="Trebuchet MS" w:hAnsi="Trebuchet MS"/>
          <w:bCs/>
          <w:lang w:val="ro-RO"/>
        </w:rPr>
        <w:t xml:space="preserve"> art. 8;</w:t>
      </w:r>
    </w:p>
    <w:p w14:paraId="12EB7FA3"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lastRenderedPageBreak/>
        <w:t xml:space="preserve">(5) În cazul în care o navă a părăsit un port românesc fără a se conforma prevederilor </w:t>
      </w:r>
      <w:r w:rsidR="00D20FD1" w:rsidRPr="00E02F38">
        <w:rPr>
          <w:rFonts w:ascii="Trebuchet MS" w:hAnsi="Trebuchet MS"/>
          <w:bCs/>
          <w:lang w:val="ro-RO"/>
        </w:rPr>
        <w:t>art. 6, art. 7 sau art. 8</w:t>
      </w:r>
      <w:r w:rsidRPr="00E02F38">
        <w:rPr>
          <w:rFonts w:ascii="Trebuchet MS" w:hAnsi="Trebuchet MS"/>
          <w:bCs/>
          <w:lang w:val="ro-RO"/>
        </w:rPr>
        <w:t>, ANR trebuie să informeze autoritatea competent</w:t>
      </w:r>
      <w:r w:rsidR="00AF4F3F" w:rsidRPr="00E02F38">
        <w:rPr>
          <w:rFonts w:ascii="Trebuchet MS" w:hAnsi="Trebuchet MS"/>
          <w:bCs/>
          <w:lang w:val="ro-RO"/>
        </w:rPr>
        <w:t>ă din următorul port de escală.</w:t>
      </w:r>
    </w:p>
    <w:p w14:paraId="6F8C4722"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 xml:space="preserve">(6) În </w:t>
      </w:r>
      <w:proofErr w:type="spellStart"/>
      <w:r w:rsidRPr="00E02F38">
        <w:rPr>
          <w:rFonts w:ascii="Trebuchet MS" w:hAnsi="Trebuchet MS"/>
          <w:bCs/>
          <w:lang w:val="ro-RO"/>
        </w:rPr>
        <w:t>situaţia</w:t>
      </w:r>
      <w:proofErr w:type="spellEnd"/>
      <w:r w:rsidRPr="00E02F38">
        <w:rPr>
          <w:rFonts w:ascii="Trebuchet MS" w:hAnsi="Trebuchet MS"/>
          <w:bCs/>
          <w:lang w:val="ro-RO"/>
        </w:rPr>
        <w:t xml:space="preserve"> în care ANR este informată că o navă care intră într-un port românesc a părăsit ultimul port de escală fără să se conformeze prevederilor </w:t>
      </w:r>
      <w:r w:rsidR="00D20FD1" w:rsidRPr="00E02F38">
        <w:rPr>
          <w:rFonts w:ascii="Trebuchet MS" w:hAnsi="Trebuchet MS"/>
          <w:bCs/>
          <w:lang w:val="ro-RO"/>
        </w:rPr>
        <w:t xml:space="preserve">art. 6, art. 7 </w:t>
      </w:r>
      <w:proofErr w:type="spellStart"/>
      <w:r w:rsidR="00D20FD1" w:rsidRPr="00E02F38">
        <w:rPr>
          <w:rFonts w:ascii="Trebuchet MS" w:hAnsi="Trebuchet MS"/>
          <w:bCs/>
          <w:lang w:val="ro-RO"/>
        </w:rPr>
        <w:t>şi</w:t>
      </w:r>
      <w:proofErr w:type="spellEnd"/>
      <w:r w:rsidR="00D20FD1" w:rsidRPr="00E02F38">
        <w:rPr>
          <w:rFonts w:ascii="Trebuchet MS" w:hAnsi="Trebuchet MS"/>
          <w:bCs/>
          <w:lang w:val="ro-RO"/>
        </w:rPr>
        <w:t xml:space="preserve"> art. 8</w:t>
      </w:r>
      <w:r w:rsidRPr="00E02F38">
        <w:rPr>
          <w:rFonts w:ascii="Trebuchet MS" w:hAnsi="Trebuchet MS"/>
          <w:bCs/>
          <w:lang w:val="ro-RO"/>
        </w:rPr>
        <w:t>, nu va permite plecarea navei până când nu va evalua în detaliu exa</w:t>
      </w:r>
      <w:r w:rsidR="00AF4F3F" w:rsidRPr="00E02F38">
        <w:rPr>
          <w:rFonts w:ascii="Trebuchet MS" w:hAnsi="Trebuchet MS"/>
          <w:bCs/>
          <w:lang w:val="ro-RO"/>
        </w:rPr>
        <w:t xml:space="preserve">ctitatea </w:t>
      </w:r>
      <w:proofErr w:type="spellStart"/>
      <w:r w:rsidR="00AF4F3F" w:rsidRPr="00E02F38">
        <w:rPr>
          <w:rFonts w:ascii="Trebuchet MS" w:hAnsi="Trebuchet MS"/>
          <w:bCs/>
          <w:lang w:val="ro-RO"/>
        </w:rPr>
        <w:t>informaţiilor</w:t>
      </w:r>
      <w:proofErr w:type="spellEnd"/>
      <w:r w:rsidR="00AF4F3F" w:rsidRPr="00E02F38">
        <w:rPr>
          <w:rFonts w:ascii="Trebuchet MS" w:hAnsi="Trebuchet MS"/>
          <w:bCs/>
          <w:lang w:val="ro-RO"/>
        </w:rPr>
        <w:t xml:space="preserve"> primite.</w:t>
      </w:r>
    </w:p>
    <w:p w14:paraId="7391E905" w14:textId="77777777" w:rsidR="00CD2B84" w:rsidRPr="00E02F38" w:rsidRDefault="00CD2B84" w:rsidP="00CD2B84">
      <w:pPr>
        <w:jc w:val="both"/>
        <w:rPr>
          <w:rFonts w:ascii="Trebuchet MS" w:hAnsi="Trebuchet MS"/>
          <w:bCs/>
          <w:lang w:val="ro-RO"/>
        </w:rPr>
      </w:pPr>
      <w:r w:rsidRPr="00E02F38">
        <w:rPr>
          <w:rFonts w:ascii="Trebuchet MS" w:hAnsi="Trebuchet MS"/>
          <w:bCs/>
          <w:lang w:val="ro-RO"/>
        </w:rPr>
        <w:t xml:space="preserve"> (7) Prevederile alin. (5) </w:t>
      </w:r>
      <w:proofErr w:type="spellStart"/>
      <w:r w:rsidRPr="00E02F38">
        <w:rPr>
          <w:rFonts w:ascii="Trebuchet MS" w:hAnsi="Trebuchet MS"/>
          <w:bCs/>
          <w:lang w:val="ro-RO"/>
        </w:rPr>
        <w:t>şi</w:t>
      </w:r>
      <w:proofErr w:type="spellEnd"/>
      <w:r w:rsidRPr="00E02F38">
        <w:rPr>
          <w:rFonts w:ascii="Trebuchet MS" w:hAnsi="Trebuchet MS"/>
          <w:bCs/>
          <w:lang w:val="ro-RO"/>
        </w:rPr>
        <w:t xml:space="preserve"> alin. (6) nu trebuie interpretate în sensul neaplicării </w:t>
      </w:r>
      <w:proofErr w:type="spellStart"/>
      <w:r w:rsidRPr="00E02F38">
        <w:rPr>
          <w:rFonts w:ascii="Trebuchet MS" w:hAnsi="Trebuchet MS"/>
          <w:bCs/>
          <w:lang w:val="ro-RO"/>
        </w:rPr>
        <w:t>sancţiunilor</w:t>
      </w:r>
      <w:proofErr w:type="spellEnd"/>
      <w:r w:rsidRPr="00E02F38">
        <w:rPr>
          <w:rFonts w:ascii="Trebuchet MS" w:hAnsi="Trebuchet MS"/>
          <w:bCs/>
          <w:lang w:val="ro-RO"/>
        </w:rPr>
        <w:t xml:space="preserve"> pentru nerespectarea prevederilor prezentei </w:t>
      </w:r>
      <w:proofErr w:type="spellStart"/>
      <w:r w:rsidRPr="00E02F38">
        <w:rPr>
          <w:rFonts w:ascii="Trebuchet MS" w:hAnsi="Trebuchet MS"/>
          <w:bCs/>
          <w:lang w:val="ro-RO"/>
        </w:rPr>
        <w:t>ordonanţe</w:t>
      </w:r>
      <w:proofErr w:type="spellEnd"/>
      <w:r w:rsidRPr="00E02F38">
        <w:rPr>
          <w:rFonts w:ascii="Trebuchet MS" w:hAnsi="Trebuchet MS"/>
          <w:bCs/>
          <w:lang w:val="ro-RO"/>
        </w:rPr>
        <w:t>.</w:t>
      </w:r>
    </w:p>
    <w:p w14:paraId="3FA566D1" w14:textId="77777777" w:rsidR="00CD2B84" w:rsidRPr="00CD2B84" w:rsidRDefault="00CD2B84" w:rsidP="00CD2B84">
      <w:pPr>
        <w:jc w:val="both"/>
        <w:rPr>
          <w:rFonts w:ascii="Trebuchet MS" w:hAnsi="Trebuchet MS"/>
          <w:bCs/>
          <w:lang w:val="ro-RO"/>
        </w:rPr>
      </w:pPr>
      <w:r w:rsidRPr="00E02F38">
        <w:rPr>
          <w:rFonts w:ascii="Trebuchet MS" w:hAnsi="Trebuchet MS"/>
          <w:bCs/>
          <w:lang w:val="ro-RO"/>
        </w:rPr>
        <w:t xml:space="preserve">(8) ANR inspectează navele de pescuit </w:t>
      </w:r>
      <w:proofErr w:type="spellStart"/>
      <w:r w:rsidRPr="00E02F38">
        <w:rPr>
          <w:rFonts w:ascii="Trebuchet MS" w:hAnsi="Trebuchet MS"/>
          <w:bCs/>
          <w:lang w:val="ro-RO"/>
        </w:rPr>
        <w:t>şi</w:t>
      </w:r>
      <w:proofErr w:type="spellEnd"/>
      <w:r w:rsidRPr="00E02F38">
        <w:rPr>
          <w:rFonts w:ascii="Trebuchet MS" w:hAnsi="Trebuchet MS"/>
          <w:bCs/>
          <w:lang w:val="ro-RO"/>
        </w:rPr>
        <w:t xml:space="preserve"> </w:t>
      </w:r>
      <w:proofErr w:type="spellStart"/>
      <w:r w:rsidRPr="00E02F38">
        <w:rPr>
          <w:rFonts w:ascii="Trebuchet MS" w:hAnsi="Trebuchet MS"/>
          <w:bCs/>
          <w:lang w:val="ro-RO"/>
        </w:rPr>
        <w:t>ambarcaţiunile</w:t>
      </w:r>
      <w:proofErr w:type="spellEnd"/>
      <w:r w:rsidRPr="00E02F38">
        <w:rPr>
          <w:rFonts w:ascii="Trebuchet MS" w:hAnsi="Trebuchet MS"/>
          <w:bCs/>
          <w:lang w:val="ro-RO"/>
        </w:rPr>
        <w:t xml:space="preserve"> de agrement autorizate să transporte până la 12 pasageri în baza procedurii de control pe care o elaborează pentru a se asigura conformitatea acestor tipuri de nave cu </w:t>
      </w:r>
      <w:proofErr w:type="spellStart"/>
      <w:r w:rsidRPr="00E02F38">
        <w:rPr>
          <w:rFonts w:ascii="Trebuchet MS" w:hAnsi="Trebuchet MS"/>
          <w:bCs/>
          <w:lang w:val="ro-RO"/>
        </w:rPr>
        <w:t>cerinţele</w:t>
      </w:r>
      <w:proofErr w:type="spellEnd"/>
      <w:r w:rsidRPr="00E02F38">
        <w:rPr>
          <w:rFonts w:ascii="Trebuchet MS" w:hAnsi="Trebuchet MS"/>
          <w:bCs/>
          <w:lang w:val="ro-RO"/>
        </w:rPr>
        <w:t xml:space="preserve"> aplicabile din prezenta </w:t>
      </w:r>
      <w:proofErr w:type="spellStart"/>
      <w:r w:rsidRPr="00E02F38">
        <w:rPr>
          <w:rFonts w:ascii="Trebuchet MS" w:hAnsi="Trebuchet MS"/>
          <w:bCs/>
          <w:lang w:val="ro-RO"/>
        </w:rPr>
        <w:t>ordonanţă</w:t>
      </w:r>
      <w:proofErr w:type="spellEnd"/>
      <w:r w:rsidRPr="00E02F38">
        <w:rPr>
          <w:rFonts w:ascii="Trebuchet MS" w:hAnsi="Trebuchet MS"/>
          <w:bCs/>
          <w:lang w:val="ro-RO"/>
        </w:rPr>
        <w:t>.</w:t>
      </w:r>
    </w:p>
    <w:p w14:paraId="47663F76" w14:textId="77777777" w:rsidR="00D20FD1" w:rsidRDefault="00D20FD1" w:rsidP="00CD2B84">
      <w:pPr>
        <w:jc w:val="both"/>
        <w:rPr>
          <w:rFonts w:ascii="Trebuchet MS" w:hAnsi="Trebuchet MS"/>
          <w:bCs/>
          <w:lang w:val="ro-RO"/>
        </w:rPr>
      </w:pPr>
    </w:p>
    <w:p w14:paraId="389D5C0C" w14:textId="77777777" w:rsidR="007B12EC" w:rsidRPr="00084CD1" w:rsidRDefault="007B12EC" w:rsidP="007B12EC">
      <w:pPr>
        <w:jc w:val="both"/>
        <w:rPr>
          <w:rFonts w:ascii="Trebuchet MS" w:hAnsi="Trebuchet MS"/>
          <w:b/>
          <w:bCs/>
          <w:lang w:val="ro-RO"/>
        </w:rPr>
      </w:pPr>
      <w:r w:rsidRPr="00084CD1">
        <w:rPr>
          <w:rFonts w:ascii="Trebuchet MS" w:hAnsi="Trebuchet MS"/>
          <w:b/>
          <w:bCs/>
          <w:lang w:val="ro-RO"/>
        </w:rPr>
        <w:t>Art.11. - Obligații de inspecție</w:t>
      </w:r>
    </w:p>
    <w:p w14:paraId="07E10B75" w14:textId="77777777" w:rsidR="00CD2B84" w:rsidRPr="00CD2B84" w:rsidRDefault="007B12EC" w:rsidP="007B12EC">
      <w:pPr>
        <w:jc w:val="both"/>
        <w:rPr>
          <w:rFonts w:ascii="Trebuchet MS" w:hAnsi="Trebuchet MS"/>
          <w:bCs/>
          <w:lang w:val="ro-RO"/>
        </w:rPr>
      </w:pPr>
      <w:r w:rsidRPr="00CD2B84">
        <w:rPr>
          <w:rFonts w:ascii="Trebuchet MS" w:hAnsi="Trebuchet MS"/>
          <w:bCs/>
          <w:lang w:val="ro-RO"/>
        </w:rPr>
        <w:t xml:space="preserve"> </w:t>
      </w:r>
      <w:r w:rsidR="00CD2B84" w:rsidRPr="00CD2B84">
        <w:rPr>
          <w:rFonts w:ascii="Trebuchet MS" w:hAnsi="Trebuchet MS"/>
          <w:bCs/>
          <w:lang w:val="ro-RO"/>
        </w:rPr>
        <w:t xml:space="preserve">(1) </w:t>
      </w:r>
      <w:proofErr w:type="spellStart"/>
      <w:r w:rsidR="00CD2B84" w:rsidRPr="00CD2B84">
        <w:rPr>
          <w:rFonts w:ascii="Trebuchet MS" w:hAnsi="Trebuchet MS"/>
          <w:bCs/>
          <w:lang w:val="ro-RO"/>
        </w:rPr>
        <w:t>Administraţiile</w:t>
      </w:r>
      <w:proofErr w:type="spellEnd"/>
      <w:r w:rsidR="00CD2B84" w:rsidRPr="00CD2B84">
        <w:rPr>
          <w:rFonts w:ascii="Trebuchet MS" w:hAnsi="Trebuchet MS"/>
          <w:bCs/>
          <w:lang w:val="ro-RO"/>
        </w:rPr>
        <w:t xml:space="preserve"> portuare trebuie să notifice </w:t>
      </w:r>
      <w:proofErr w:type="spellStart"/>
      <w:r w:rsidR="00CD2B84" w:rsidRPr="00CD2B84">
        <w:rPr>
          <w:rFonts w:ascii="Trebuchet MS" w:hAnsi="Trebuchet MS"/>
          <w:bCs/>
          <w:lang w:val="ro-RO"/>
        </w:rPr>
        <w:t>comandanţilor</w:t>
      </w:r>
      <w:proofErr w:type="spellEnd"/>
      <w:r w:rsidR="00CD2B84" w:rsidRPr="00CD2B84">
        <w:rPr>
          <w:rFonts w:ascii="Trebuchet MS" w:hAnsi="Trebuchet MS"/>
          <w:bCs/>
          <w:lang w:val="ro-RO"/>
        </w:rPr>
        <w:t xml:space="preserve"> navelor, prin </w:t>
      </w:r>
      <w:proofErr w:type="spellStart"/>
      <w:r w:rsidR="00CD2B84" w:rsidRPr="00CD2B84">
        <w:rPr>
          <w:rFonts w:ascii="Trebuchet MS" w:hAnsi="Trebuchet MS"/>
          <w:bCs/>
          <w:lang w:val="ro-RO"/>
        </w:rPr>
        <w:t>agenţii</w:t>
      </w:r>
      <w:proofErr w:type="spellEnd"/>
      <w:r w:rsidR="00CD2B84" w:rsidRPr="00CD2B84">
        <w:rPr>
          <w:rFonts w:ascii="Trebuchet MS" w:hAnsi="Trebuchet MS"/>
          <w:bCs/>
          <w:lang w:val="ro-RO"/>
        </w:rPr>
        <w:t xml:space="preserve"> acestora, operatorilor </w:t>
      </w:r>
      <w:proofErr w:type="spellStart"/>
      <w:r w:rsidR="00CD2B84" w:rsidRPr="00CD2B84">
        <w:rPr>
          <w:rFonts w:ascii="Trebuchet MS" w:hAnsi="Trebuchet MS"/>
          <w:bCs/>
          <w:lang w:val="ro-RO"/>
        </w:rPr>
        <w:t>instalaţiilor</w:t>
      </w:r>
      <w:proofErr w:type="spellEnd"/>
      <w:r w:rsidR="00CD2B84" w:rsidRPr="00CD2B84">
        <w:rPr>
          <w:rFonts w:ascii="Trebuchet MS" w:hAnsi="Trebuchet MS"/>
          <w:bCs/>
          <w:lang w:val="ro-RO"/>
        </w:rPr>
        <w:t xml:space="preserve"> portuare de preluare </w:t>
      </w:r>
      <w:proofErr w:type="spellStart"/>
      <w:r w:rsidR="00CD2B84" w:rsidRPr="00CD2B84">
        <w:rPr>
          <w:rFonts w:ascii="Trebuchet MS" w:hAnsi="Trebuchet MS"/>
          <w:bCs/>
          <w:lang w:val="ro-RO"/>
        </w:rPr>
        <w:t>şi</w:t>
      </w:r>
      <w:proofErr w:type="spellEnd"/>
      <w:r w:rsidR="00CD2B84" w:rsidRPr="00CD2B84">
        <w:rPr>
          <w:rFonts w:ascii="Trebuchet MS" w:hAnsi="Trebuchet MS"/>
          <w:bCs/>
          <w:lang w:val="ro-RO"/>
        </w:rPr>
        <w:t xml:space="preserve"> tuturor celor </w:t>
      </w:r>
      <w:proofErr w:type="spellStart"/>
      <w:r w:rsidR="00CD2B84" w:rsidRPr="00CD2B84">
        <w:rPr>
          <w:rFonts w:ascii="Trebuchet MS" w:hAnsi="Trebuchet MS"/>
          <w:bCs/>
          <w:lang w:val="ro-RO"/>
        </w:rPr>
        <w:t>interesaţi</w:t>
      </w:r>
      <w:proofErr w:type="spellEnd"/>
      <w:r w:rsidR="00CD2B84" w:rsidRPr="00CD2B84">
        <w:rPr>
          <w:rFonts w:ascii="Trebuchet MS" w:hAnsi="Trebuchet MS"/>
          <w:bCs/>
          <w:lang w:val="ro-RO"/>
        </w:rPr>
        <w:t xml:space="preserve"> despre</w:t>
      </w:r>
      <w:r w:rsidR="00AF4F3F">
        <w:rPr>
          <w:rFonts w:ascii="Trebuchet MS" w:hAnsi="Trebuchet MS"/>
          <w:bCs/>
          <w:lang w:val="ro-RO"/>
        </w:rPr>
        <w:t xml:space="preserve"> </w:t>
      </w:r>
      <w:proofErr w:type="spellStart"/>
      <w:r w:rsidR="00AF4F3F">
        <w:rPr>
          <w:rFonts w:ascii="Trebuchet MS" w:hAnsi="Trebuchet MS"/>
          <w:bCs/>
          <w:lang w:val="ro-RO"/>
        </w:rPr>
        <w:t>cerinţele</w:t>
      </w:r>
      <w:proofErr w:type="spellEnd"/>
      <w:r w:rsidR="00AF4F3F">
        <w:rPr>
          <w:rFonts w:ascii="Trebuchet MS" w:hAnsi="Trebuchet MS"/>
          <w:bCs/>
          <w:lang w:val="ro-RO"/>
        </w:rPr>
        <w:t xml:space="preserve"> prezentei </w:t>
      </w:r>
      <w:proofErr w:type="spellStart"/>
      <w:r w:rsidR="00AF4F3F">
        <w:rPr>
          <w:rFonts w:ascii="Trebuchet MS" w:hAnsi="Trebuchet MS"/>
          <w:bCs/>
          <w:lang w:val="ro-RO"/>
        </w:rPr>
        <w:t>ordonanţe</w:t>
      </w:r>
      <w:proofErr w:type="spellEnd"/>
      <w:r w:rsidR="00AF4F3F">
        <w:rPr>
          <w:rFonts w:ascii="Trebuchet MS" w:hAnsi="Trebuchet MS"/>
          <w:bCs/>
          <w:lang w:val="ro-RO"/>
        </w:rPr>
        <w:t>.</w:t>
      </w:r>
    </w:p>
    <w:p w14:paraId="5F814BD6"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(2) ANR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w:t>
      </w:r>
      <w:proofErr w:type="spellStart"/>
      <w:r w:rsidRPr="00CD2B84">
        <w:rPr>
          <w:rFonts w:ascii="Trebuchet MS" w:hAnsi="Trebuchet MS"/>
          <w:bCs/>
          <w:lang w:val="ro-RO"/>
        </w:rPr>
        <w:t>administraţiile</w:t>
      </w:r>
      <w:proofErr w:type="spellEnd"/>
      <w:r w:rsidRPr="00CD2B84">
        <w:rPr>
          <w:rFonts w:ascii="Trebuchet MS" w:hAnsi="Trebuchet MS"/>
          <w:bCs/>
          <w:lang w:val="ro-RO"/>
        </w:rPr>
        <w:t xml:space="preserve"> portuare trebuie să coopereze cu </w:t>
      </w:r>
      <w:proofErr w:type="spellStart"/>
      <w:r w:rsidRPr="00CD2B84">
        <w:rPr>
          <w:rFonts w:ascii="Trebuchet MS" w:hAnsi="Trebuchet MS"/>
          <w:bCs/>
          <w:lang w:val="ro-RO"/>
        </w:rPr>
        <w:t>toţi</w:t>
      </w:r>
      <w:proofErr w:type="spellEnd"/>
      <w:r w:rsidRPr="00CD2B84">
        <w:rPr>
          <w:rFonts w:ascii="Trebuchet MS" w:hAnsi="Trebuchet MS"/>
          <w:bCs/>
          <w:lang w:val="ro-RO"/>
        </w:rPr>
        <w:t xml:space="preserve"> operatorii economici </w:t>
      </w:r>
      <w:proofErr w:type="spellStart"/>
      <w:r w:rsidRPr="00CD2B84">
        <w:rPr>
          <w:rFonts w:ascii="Trebuchet MS" w:hAnsi="Trebuchet MS"/>
          <w:bCs/>
          <w:lang w:val="ro-RO"/>
        </w:rPr>
        <w:t>implicaţi</w:t>
      </w:r>
      <w:proofErr w:type="spellEnd"/>
      <w:r w:rsidRPr="00CD2B84">
        <w:rPr>
          <w:rFonts w:ascii="Trebuchet MS" w:hAnsi="Trebuchet MS"/>
          <w:bCs/>
          <w:lang w:val="ro-RO"/>
        </w:rPr>
        <w:t xml:space="preserve"> pentru a duce la îndeplinire prevederile prez</w:t>
      </w:r>
      <w:r w:rsidR="00AF4F3F">
        <w:rPr>
          <w:rFonts w:ascii="Trebuchet MS" w:hAnsi="Trebuchet MS"/>
          <w:bCs/>
          <w:lang w:val="ro-RO"/>
        </w:rPr>
        <w:t xml:space="preserve">entei </w:t>
      </w:r>
      <w:proofErr w:type="spellStart"/>
      <w:r w:rsidR="00AF4F3F">
        <w:rPr>
          <w:rFonts w:ascii="Trebuchet MS" w:hAnsi="Trebuchet MS"/>
          <w:bCs/>
          <w:lang w:val="ro-RO"/>
        </w:rPr>
        <w:t>ordonanţe</w:t>
      </w:r>
      <w:proofErr w:type="spellEnd"/>
      <w:r w:rsidR="00AF4F3F">
        <w:rPr>
          <w:rFonts w:ascii="Trebuchet MS" w:hAnsi="Trebuchet MS"/>
          <w:bCs/>
          <w:lang w:val="ro-RO"/>
        </w:rPr>
        <w:t>.</w:t>
      </w:r>
    </w:p>
    <w:p w14:paraId="7E4743C1" w14:textId="77777777" w:rsidR="00CD2B84" w:rsidRPr="00CD2B84" w:rsidRDefault="00E56AF2" w:rsidP="00CD2B84">
      <w:pPr>
        <w:jc w:val="both"/>
        <w:rPr>
          <w:rFonts w:ascii="Trebuchet MS" w:hAnsi="Trebuchet MS"/>
          <w:bCs/>
          <w:lang w:val="ro-RO"/>
        </w:rPr>
      </w:pPr>
      <w:r>
        <w:rPr>
          <w:rFonts w:ascii="Trebuchet MS" w:hAnsi="Trebuchet MS"/>
          <w:bCs/>
          <w:lang w:val="ro-RO"/>
        </w:rPr>
        <w:t xml:space="preserve">(3) </w:t>
      </w:r>
      <w:proofErr w:type="spellStart"/>
      <w:r w:rsidR="00CD2B84" w:rsidRPr="00CD2B84">
        <w:rPr>
          <w:rFonts w:ascii="Trebuchet MS" w:hAnsi="Trebuchet MS"/>
          <w:bCs/>
          <w:lang w:val="ro-RO"/>
        </w:rPr>
        <w:t>Administraţiile</w:t>
      </w:r>
      <w:proofErr w:type="spellEnd"/>
      <w:r w:rsidR="00CD2B84" w:rsidRPr="00CD2B84">
        <w:rPr>
          <w:rFonts w:ascii="Trebuchet MS" w:hAnsi="Trebuchet MS"/>
          <w:bCs/>
          <w:lang w:val="ro-RO"/>
        </w:rPr>
        <w:t xml:space="preserve"> portuare trebuie:</w:t>
      </w:r>
    </w:p>
    <w:p w14:paraId="0EFF3C5A"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a) să examineze în mod corespunzător </w:t>
      </w:r>
      <w:proofErr w:type="spellStart"/>
      <w:r w:rsidRPr="00CD2B84">
        <w:rPr>
          <w:rFonts w:ascii="Trebuchet MS" w:hAnsi="Trebuchet MS"/>
          <w:bCs/>
          <w:lang w:val="ro-RO"/>
        </w:rPr>
        <w:t>informaţia</w:t>
      </w:r>
      <w:proofErr w:type="spellEnd"/>
      <w:r w:rsidRPr="00CD2B84">
        <w:rPr>
          <w:rFonts w:ascii="Trebuchet MS" w:hAnsi="Trebuchet MS"/>
          <w:bCs/>
          <w:lang w:val="ro-RO"/>
        </w:rPr>
        <w:t xml:space="preserve"> notificată de către </w:t>
      </w:r>
      <w:proofErr w:type="spellStart"/>
      <w:r w:rsidRPr="00CD2B84">
        <w:rPr>
          <w:rFonts w:ascii="Trebuchet MS" w:hAnsi="Trebuchet MS"/>
          <w:bCs/>
          <w:lang w:val="ro-RO"/>
        </w:rPr>
        <w:t>comandanţii</w:t>
      </w:r>
      <w:proofErr w:type="spellEnd"/>
      <w:r w:rsidRPr="00CD2B84">
        <w:rPr>
          <w:rFonts w:ascii="Trebuchet MS" w:hAnsi="Trebuchet MS"/>
          <w:bCs/>
          <w:lang w:val="ro-RO"/>
        </w:rPr>
        <w:t xml:space="preserve"> navelor, în conformitate cu prevederile art. 6;</w:t>
      </w:r>
    </w:p>
    <w:p w14:paraId="70BAF846"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b) să se asigure că </w:t>
      </w:r>
      <w:proofErr w:type="spellStart"/>
      <w:r w:rsidRPr="00CD2B84">
        <w:rPr>
          <w:rFonts w:ascii="Trebuchet MS" w:hAnsi="Trebuchet MS"/>
          <w:bCs/>
          <w:lang w:val="ro-RO"/>
        </w:rPr>
        <w:t>formalităţile</w:t>
      </w:r>
      <w:proofErr w:type="spellEnd"/>
      <w:r w:rsidRPr="00CD2B84">
        <w:rPr>
          <w:rFonts w:ascii="Trebuchet MS" w:hAnsi="Trebuchet MS"/>
          <w:bCs/>
          <w:lang w:val="ro-RO"/>
        </w:rPr>
        <w:t xml:space="preserve"> legate de utilizarea </w:t>
      </w:r>
      <w:proofErr w:type="spellStart"/>
      <w:r w:rsidRPr="00CD2B84">
        <w:rPr>
          <w:rFonts w:ascii="Trebuchet MS" w:hAnsi="Trebuchet MS"/>
          <w:bCs/>
          <w:lang w:val="ro-RO"/>
        </w:rPr>
        <w:t>instalaţiilor</w:t>
      </w:r>
      <w:proofErr w:type="spellEnd"/>
      <w:r w:rsidRPr="00CD2B84">
        <w:rPr>
          <w:rFonts w:ascii="Trebuchet MS" w:hAnsi="Trebuchet MS"/>
          <w:bCs/>
          <w:lang w:val="ro-RO"/>
        </w:rPr>
        <w:t xml:space="preserve"> portuare de preluare sunt simple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rapide, pentru a stimula </w:t>
      </w:r>
      <w:proofErr w:type="spellStart"/>
      <w:r w:rsidRPr="00CD2B84">
        <w:rPr>
          <w:rFonts w:ascii="Trebuchet MS" w:hAnsi="Trebuchet MS"/>
          <w:bCs/>
          <w:lang w:val="ro-RO"/>
        </w:rPr>
        <w:t>comandanţii</w:t>
      </w:r>
      <w:proofErr w:type="spellEnd"/>
      <w:r w:rsidRPr="00CD2B84">
        <w:rPr>
          <w:rFonts w:ascii="Trebuchet MS" w:hAnsi="Trebuchet MS"/>
          <w:bCs/>
          <w:lang w:val="ro-RO"/>
        </w:rPr>
        <w:t xml:space="preserve"> navelor să utilizeze aceste </w:t>
      </w:r>
      <w:proofErr w:type="spellStart"/>
      <w:r w:rsidRPr="00CD2B84">
        <w:rPr>
          <w:rFonts w:ascii="Trebuchet MS" w:hAnsi="Trebuchet MS"/>
          <w:bCs/>
          <w:lang w:val="ro-RO"/>
        </w:rPr>
        <w:t>instalaţii</w:t>
      </w:r>
      <w:proofErr w:type="spellEnd"/>
      <w:r w:rsidRPr="00CD2B84">
        <w:rPr>
          <w:rFonts w:ascii="Trebuchet MS" w:hAnsi="Trebuchet MS"/>
          <w:bCs/>
          <w:lang w:val="ro-RO"/>
        </w:rPr>
        <w:t xml:space="preserv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pentru a evita </w:t>
      </w:r>
      <w:r w:rsidR="00E02F38">
        <w:rPr>
          <w:rFonts w:ascii="Trebuchet MS" w:hAnsi="Trebuchet MS"/>
          <w:bCs/>
          <w:lang w:val="ro-RO"/>
        </w:rPr>
        <w:t>producerea</w:t>
      </w:r>
      <w:r w:rsidRPr="00CD2B84">
        <w:rPr>
          <w:rFonts w:ascii="Trebuchet MS" w:hAnsi="Trebuchet MS"/>
          <w:bCs/>
          <w:lang w:val="ro-RO"/>
        </w:rPr>
        <w:t xml:space="preserve"> u</w:t>
      </w:r>
      <w:r w:rsidR="00AF4F3F">
        <w:rPr>
          <w:rFonts w:ascii="Trebuchet MS" w:hAnsi="Trebuchet MS"/>
          <w:bCs/>
          <w:lang w:val="ro-RO"/>
        </w:rPr>
        <w:t>nor întârzieri inutile navelor.</w:t>
      </w:r>
    </w:p>
    <w:p w14:paraId="4FD37C61" w14:textId="77777777" w:rsidR="00CD2B84" w:rsidRPr="00CD2B84" w:rsidRDefault="00E56AF2" w:rsidP="00CD2B84">
      <w:pPr>
        <w:jc w:val="both"/>
        <w:rPr>
          <w:rFonts w:ascii="Trebuchet MS" w:hAnsi="Trebuchet MS"/>
          <w:bCs/>
          <w:lang w:val="ro-RO"/>
        </w:rPr>
      </w:pPr>
      <w:r>
        <w:rPr>
          <w:rFonts w:ascii="Trebuchet MS" w:hAnsi="Trebuchet MS"/>
          <w:bCs/>
          <w:lang w:val="ro-RO"/>
        </w:rPr>
        <w:t xml:space="preserve">(4) </w:t>
      </w:r>
      <w:r w:rsidR="00CD2B84" w:rsidRPr="00CD2B84">
        <w:rPr>
          <w:rFonts w:ascii="Trebuchet MS" w:hAnsi="Trebuchet MS"/>
          <w:bCs/>
          <w:lang w:val="ro-RO"/>
        </w:rPr>
        <w:t xml:space="preserve">ANR trebuie să verifice </w:t>
      </w:r>
      <w:proofErr w:type="spellStart"/>
      <w:r w:rsidR="00CD2B84" w:rsidRPr="00CD2B84">
        <w:rPr>
          <w:rFonts w:ascii="Trebuchet MS" w:hAnsi="Trebuchet MS"/>
          <w:bCs/>
          <w:lang w:val="ro-RO"/>
        </w:rPr>
        <w:t>şi</w:t>
      </w:r>
      <w:proofErr w:type="spellEnd"/>
      <w:r w:rsidR="00CD2B84" w:rsidRPr="00CD2B84">
        <w:rPr>
          <w:rFonts w:ascii="Trebuchet MS" w:hAnsi="Trebuchet MS"/>
          <w:bCs/>
          <w:lang w:val="ro-RO"/>
        </w:rPr>
        <w:t xml:space="preserve"> să analizeze reclamațiile comandantului navei cu privire la deficiențele instalațiilor portuare de preluare prevăzute la art. 4 alineatul (4) </w:t>
      </w:r>
      <w:proofErr w:type="spellStart"/>
      <w:r w:rsidR="00CD2B84" w:rsidRPr="00CD2B84">
        <w:rPr>
          <w:rFonts w:ascii="Trebuchet MS" w:hAnsi="Trebuchet MS"/>
          <w:bCs/>
          <w:lang w:val="ro-RO"/>
        </w:rPr>
        <w:t>şi</w:t>
      </w:r>
      <w:proofErr w:type="spellEnd"/>
      <w:r w:rsidR="00CD2B84" w:rsidRPr="00CD2B84">
        <w:rPr>
          <w:rFonts w:ascii="Trebuchet MS" w:hAnsi="Trebuchet MS"/>
          <w:bCs/>
          <w:lang w:val="ro-RO"/>
        </w:rPr>
        <w:t xml:space="preserve"> să transmită Comisiei Europene, un raport privind concluzia analizei efectuate</w:t>
      </w:r>
      <w:r w:rsidR="00E02F38">
        <w:rPr>
          <w:rFonts w:ascii="Trebuchet MS" w:hAnsi="Trebuchet MS"/>
          <w:bCs/>
          <w:lang w:val="ro-RO"/>
        </w:rPr>
        <w:t>.</w:t>
      </w:r>
    </w:p>
    <w:p w14:paraId="7F578541"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 (</w:t>
      </w:r>
      <w:r w:rsidR="00E56AF2">
        <w:rPr>
          <w:rFonts w:ascii="Trebuchet MS" w:hAnsi="Trebuchet MS"/>
          <w:bCs/>
          <w:lang w:val="ro-RO"/>
        </w:rPr>
        <w:t>5</w:t>
      </w:r>
      <w:r w:rsidRPr="00CD2B84">
        <w:rPr>
          <w:rFonts w:ascii="Trebuchet MS" w:hAnsi="Trebuchet MS"/>
          <w:bCs/>
          <w:lang w:val="ro-RO"/>
        </w:rPr>
        <w:t xml:space="preserve">) Activitatea de gestionare a </w:t>
      </w:r>
      <w:proofErr w:type="spellStart"/>
      <w:r w:rsidRPr="00CD2B84">
        <w:rPr>
          <w:rFonts w:ascii="Trebuchet MS" w:hAnsi="Trebuchet MS"/>
          <w:bCs/>
          <w:lang w:val="ro-RO"/>
        </w:rPr>
        <w:t>deşeurilor</w:t>
      </w:r>
      <w:proofErr w:type="spellEnd"/>
      <w:r w:rsidRPr="00CD2B84">
        <w:rPr>
          <w:rFonts w:ascii="Trebuchet MS" w:hAnsi="Trebuchet MS"/>
          <w:bCs/>
          <w:lang w:val="ro-RO"/>
        </w:rPr>
        <w:t xml:space="preserve"> generate de nave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a reziduurilor mărfii, după preluarea acestora potrivit prevederilor prezentei </w:t>
      </w:r>
      <w:proofErr w:type="spellStart"/>
      <w:r w:rsidRPr="00CD2B84">
        <w:rPr>
          <w:rFonts w:ascii="Trebuchet MS" w:hAnsi="Trebuchet MS"/>
          <w:bCs/>
          <w:lang w:val="ro-RO"/>
        </w:rPr>
        <w:t>ordonanţe</w:t>
      </w:r>
      <w:proofErr w:type="spellEnd"/>
      <w:r w:rsidR="00AF4F3F">
        <w:rPr>
          <w:rFonts w:ascii="Trebuchet MS" w:hAnsi="Trebuchet MS"/>
          <w:bCs/>
          <w:lang w:val="ro-RO"/>
        </w:rPr>
        <w:t xml:space="preserve"> de urgență</w:t>
      </w:r>
      <w:r w:rsidRPr="00CD2B84">
        <w:rPr>
          <w:rFonts w:ascii="Trebuchet MS" w:hAnsi="Trebuchet MS"/>
          <w:bCs/>
          <w:lang w:val="ro-RO"/>
        </w:rPr>
        <w:t xml:space="preserve">, se </w:t>
      </w:r>
      <w:proofErr w:type="spellStart"/>
      <w:r w:rsidRPr="00CD2B84">
        <w:rPr>
          <w:rFonts w:ascii="Trebuchet MS" w:hAnsi="Trebuchet MS"/>
          <w:bCs/>
          <w:lang w:val="ro-RO"/>
        </w:rPr>
        <w:t>desfăşoară</w:t>
      </w:r>
      <w:proofErr w:type="spellEnd"/>
      <w:r w:rsidRPr="00CD2B84">
        <w:rPr>
          <w:rFonts w:ascii="Trebuchet MS" w:hAnsi="Trebuchet MS"/>
          <w:bCs/>
          <w:lang w:val="ro-RO"/>
        </w:rPr>
        <w:t xml:space="preserve"> în conform</w:t>
      </w:r>
      <w:r w:rsidR="00AF4F3F">
        <w:rPr>
          <w:rFonts w:ascii="Trebuchet MS" w:hAnsi="Trebuchet MS"/>
          <w:bCs/>
          <w:lang w:val="ro-RO"/>
        </w:rPr>
        <w:t>itate cu prevederile</w:t>
      </w:r>
      <w:r w:rsidR="007B12EC">
        <w:rPr>
          <w:rFonts w:ascii="Trebuchet MS" w:hAnsi="Trebuchet MS"/>
          <w:bCs/>
          <w:lang w:val="ro-RO"/>
        </w:rPr>
        <w:t xml:space="preserve"> legislației</w:t>
      </w:r>
      <w:r w:rsidR="00AF4F3F">
        <w:rPr>
          <w:rFonts w:ascii="Trebuchet MS" w:hAnsi="Trebuchet MS"/>
          <w:bCs/>
          <w:lang w:val="ro-RO"/>
        </w:rPr>
        <w:t xml:space="preserve"> în vigoare.</w:t>
      </w:r>
    </w:p>
    <w:p w14:paraId="5B9FFDA8"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 (</w:t>
      </w:r>
      <w:r w:rsidR="00E56AF2">
        <w:rPr>
          <w:rFonts w:ascii="Trebuchet MS" w:hAnsi="Trebuchet MS"/>
          <w:bCs/>
          <w:lang w:val="ro-RO"/>
        </w:rPr>
        <w:t>6</w:t>
      </w:r>
      <w:r w:rsidRPr="00CD2B84">
        <w:rPr>
          <w:rFonts w:ascii="Trebuchet MS" w:hAnsi="Trebuchet MS"/>
          <w:bCs/>
          <w:lang w:val="ro-RO"/>
        </w:rPr>
        <w:t xml:space="preserve">) Oricare parte implicată în predarea ori preluarea </w:t>
      </w:r>
      <w:proofErr w:type="spellStart"/>
      <w:r w:rsidRPr="00CD2B84">
        <w:rPr>
          <w:rFonts w:ascii="Trebuchet MS" w:hAnsi="Trebuchet MS"/>
          <w:bCs/>
          <w:lang w:val="ro-RO"/>
        </w:rPr>
        <w:t>deşeurilor</w:t>
      </w:r>
      <w:proofErr w:type="spellEnd"/>
      <w:r w:rsidRPr="00CD2B84">
        <w:rPr>
          <w:rFonts w:ascii="Trebuchet MS" w:hAnsi="Trebuchet MS"/>
          <w:bCs/>
          <w:lang w:val="ro-RO"/>
        </w:rPr>
        <w:t xml:space="preserve"> generate de nave sau a reziduurilor mărfii poate solicita despăgubiri pentru pagubele produse prin întârzieri nejustificate, în conformitate cu prevederile </w:t>
      </w:r>
      <w:proofErr w:type="spellStart"/>
      <w:r w:rsidRPr="00CD2B84">
        <w:rPr>
          <w:rFonts w:ascii="Trebuchet MS" w:hAnsi="Trebuchet MS"/>
          <w:bCs/>
          <w:lang w:val="ro-RO"/>
        </w:rPr>
        <w:t>legislaţiei</w:t>
      </w:r>
      <w:proofErr w:type="spellEnd"/>
      <w:r w:rsidRPr="00CD2B84">
        <w:rPr>
          <w:rFonts w:ascii="Trebuchet MS" w:hAnsi="Trebuchet MS"/>
          <w:bCs/>
          <w:lang w:val="ro-RO"/>
        </w:rPr>
        <w:t xml:space="preserve"> române în vigoare.</w:t>
      </w:r>
    </w:p>
    <w:p w14:paraId="23D2F75D" w14:textId="77777777" w:rsidR="00CD2B84" w:rsidRPr="00CD2B84" w:rsidRDefault="005C04EF" w:rsidP="00CD2B84">
      <w:pPr>
        <w:jc w:val="both"/>
        <w:rPr>
          <w:rFonts w:ascii="Trebuchet MS" w:hAnsi="Trebuchet MS"/>
          <w:bCs/>
          <w:lang w:val="ro-RO"/>
        </w:rPr>
      </w:pPr>
      <w:r>
        <w:rPr>
          <w:rFonts w:ascii="Trebuchet MS" w:hAnsi="Trebuchet MS"/>
          <w:bCs/>
          <w:lang w:val="ro-RO"/>
        </w:rPr>
        <w:t>(7</w:t>
      </w:r>
      <w:r w:rsidR="00CD2B84" w:rsidRPr="00CD2B84">
        <w:rPr>
          <w:rFonts w:ascii="Trebuchet MS" w:hAnsi="Trebuchet MS"/>
          <w:bCs/>
          <w:lang w:val="ro-RO"/>
        </w:rPr>
        <w:t xml:space="preserve">) Predarea </w:t>
      </w:r>
      <w:proofErr w:type="spellStart"/>
      <w:r w:rsidR="00CD2B84" w:rsidRPr="00CD2B84">
        <w:rPr>
          <w:rFonts w:ascii="Trebuchet MS" w:hAnsi="Trebuchet MS"/>
          <w:bCs/>
          <w:lang w:val="ro-RO"/>
        </w:rPr>
        <w:t>deşeurilor</w:t>
      </w:r>
      <w:proofErr w:type="spellEnd"/>
      <w:r w:rsidR="00CD2B84" w:rsidRPr="00CD2B84">
        <w:rPr>
          <w:rFonts w:ascii="Trebuchet MS" w:hAnsi="Trebuchet MS"/>
          <w:bCs/>
          <w:lang w:val="ro-RO"/>
        </w:rPr>
        <w:t xml:space="preserve"> generate de nave </w:t>
      </w:r>
      <w:proofErr w:type="spellStart"/>
      <w:r w:rsidR="00CD2B84" w:rsidRPr="00CD2B84">
        <w:rPr>
          <w:rFonts w:ascii="Trebuchet MS" w:hAnsi="Trebuchet MS"/>
          <w:bCs/>
          <w:lang w:val="ro-RO"/>
        </w:rPr>
        <w:t>şi</w:t>
      </w:r>
      <w:proofErr w:type="spellEnd"/>
      <w:r w:rsidR="00CD2B84" w:rsidRPr="00CD2B84">
        <w:rPr>
          <w:rFonts w:ascii="Trebuchet MS" w:hAnsi="Trebuchet MS"/>
          <w:bCs/>
          <w:lang w:val="ro-RO"/>
        </w:rPr>
        <w:t xml:space="preserve"> a reziduurilor mărfii constituie punere în liberă </w:t>
      </w:r>
      <w:proofErr w:type="spellStart"/>
      <w:r w:rsidR="00CD2B84" w:rsidRPr="00CD2B84">
        <w:rPr>
          <w:rFonts w:ascii="Trebuchet MS" w:hAnsi="Trebuchet MS"/>
          <w:bCs/>
          <w:lang w:val="ro-RO"/>
        </w:rPr>
        <w:t>circulaţie</w:t>
      </w:r>
      <w:proofErr w:type="spellEnd"/>
      <w:r w:rsidR="00CD2B84" w:rsidRPr="00CD2B84">
        <w:rPr>
          <w:rFonts w:ascii="Trebuchet MS" w:hAnsi="Trebuchet MS"/>
          <w:bCs/>
          <w:lang w:val="ro-RO"/>
        </w:rPr>
        <w:t xml:space="preserve"> în conformitate cu prevederile art. 79 din Regulamentul (CEE) nr. 2913/1992 al Consiliului din 12 octombrie 1992 de institu</w:t>
      </w:r>
      <w:r w:rsidR="00AF4F3F">
        <w:rPr>
          <w:rFonts w:ascii="Trebuchet MS" w:hAnsi="Trebuchet MS"/>
          <w:bCs/>
          <w:lang w:val="ro-RO"/>
        </w:rPr>
        <w:t xml:space="preserve">ire a Codului Vamal Comunitar. </w:t>
      </w:r>
    </w:p>
    <w:p w14:paraId="6F6882C0"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w:t>
      </w:r>
      <w:r w:rsidR="005C04EF">
        <w:rPr>
          <w:rFonts w:ascii="Trebuchet MS" w:hAnsi="Trebuchet MS"/>
          <w:bCs/>
          <w:lang w:val="ro-RO"/>
        </w:rPr>
        <w:t>8</w:t>
      </w:r>
      <w:r w:rsidRPr="00CD2B84">
        <w:rPr>
          <w:rFonts w:ascii="Trebuchet MS" w:hAnsi="Trebuchet MS"/>
          <w:bCs/>
          <w:lang w:val="ro-RO"/>
        </w:rPr>
        <w:t xml:space="preserve">) ANR va coopera cu </w:t>
      </w:r>
      <w:r w:rsidR="0016717B">
        <w:rPr>
          <w:rFonts w:ascii="Trebuchet MS" w:hAnsi="Trebuchet MS"/>
          <w:bCs/>
          <w:lang w:val="ro-RO"/>
        </w:rPr>
        <w:t>a</w:t>
      </w:r>
      <w:r w:rsidRPr="00CD2B84">
        <w:rPr>
          <w:rFonts w:ascii="Trebuchet MS" w:hAnsi="Trebuchet MS"/>
          <w:bCs/>
          <w:lang w:val="ro-RO"/>
        </w:rPr>
        <w:t xml:space="preserve">utoritatea publică competentă pentru </w:t>
      </w:r>
      <w:proofErr w:type="spellStart"/>
      <w:r w:rsidRPr="00CD2B84">
        <w:rPr>
          <w:rFonts w:ascii="Trebuchet MS" w:hAnsi="Trebuchet MS"/>
          <w:bCs/>
          <w:lang w:val="ro-RO"/>
        </w:rPr>
        <w:t>protecţia</w:t>
      </w:r>
      <w:proofErr w:type="spellEnd"/>
      <w:r w:rsidRPr="00CD2B84">
        <w:rPr>
          <w:rFonts w:ascii="Trebuchet MS" w:hAnsi="Trebuchet MS"/>
          <w:bCs/>
          <w:lang w:val="ro-RO"/>
        </w:rPr>
        <w:t xml:space="preserve"> mediului ce are </w:t>
      </w:r>
      <w:proofErr w:type="spellStart"/>
      <w:r w:rsidRPr="00CD2B84">
        <w:rPr>
          <w:rFonts w:ascii="Trebuchet MS" w:hAnsi="Trebuchet MS"/>
          <w:bCs/>
          <w:lang w:val="ro-RO"/>
        </w:rPr>
        <w:t>competenţa</w:t>
      </w:r>
      <w:proofErr w:type="spellEnd"/>
      <w:r w:rsidRPr="00CD2B84">
        <w:rPr>
          <w:rFonts w:ascii="Trebuchet MS" w:hAnsi="Trebuchet MS"/>
          <w:bCs/>
          <w:lang w:val="ro-RO"/>
        </w:rPr>
        <w:t xml:space="preserve"> de monitorizare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raportare în domeniul </w:t>
      </w:r>
      <w:proofErr w:type="spellStart"/>
      <w:r w:rsidRPr="00CD2B84">
        <w:rPr>
          <w:rFonts w:ascii="Trebuchet MS" w:hAnsi="Trebuchet MS"/>
          <w:bCs/>
          <w:lang w:val="ro-RO"/>
        </w:rPr>
        <w:t>deşeurilor</w:t>
      </w:r>
      <w:proofErr w:type="spellEnd"/>
      <w:r w:rsidRPr="00CD2B84">
        <w:rPr>
          <w:rFonts w:ascii="Trebuchet MS" w:hAnsi="Trebuchet MS"/>
          <w:bCs/>
          <w:lang w:val="ro-RO"/>
        </w:rPr>
        <w:t xml:space="preserv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cu Comisia Europeană în vederea stabilirii unui sistem adecvat de informare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monitorizare, care să acopere cel </w:t>
      </w:r>
      <w:proofErr w:type="spellStart"/>
      <w:r w:rsidRPr="00CD2B84">
        <w:rPr>
          <w:rFonts w:ascii="Trebuchet MS" w:hAnsi="Trebuchet MS"/>
          <w:bCs/>
          <w:lang w:val="ro-RO"/>
        </w:rPr>
        <w:t>puţ</w:t>
      </w:r>
      <w:r w:rsidR="00AF4F3F">
        <w:rPr>
          <w:rFonts w:ascii="Trebuchet MS" w:hAnsi="Trebuchet MS"/>
          <w:bCs/>
          <w:lang w:val="ro-RO"/>
        </w:rPr>
        <w:t>in</w:t>
      </w:r>
      <w:proofErr w:type="spellEnd"/>
      <w:r w:rsidR="00AF4F3F">
        <w:rPr>
          <w:rFonts w:ascii="Trebuchet MS" w:hAnsi="Trebuchet MS"/>
          <w:bCs/>
          <w:lang w:val="ro-RO"/>
        </w:rPr>
        <w:t xml:space="preserve"> teritoriul </w:t>
      </w:r>
      <w:proofErr w:type="spellStart"/>
      <w:r w:rsidR="00AF4F3F">
        <w:rPr>
          <w:rFonts w:ascii="Trebuchet MS" w:hAnsi="Trebuchet MS"/>
          <w:bCs/>
          <w:lang w:val="ro-RO"/>
        </w:rPr>
        <w:t>naţional</w:t>
      </w:r>
      <w:proofErr w:type="spellEnd"/>
      <w:r w:rsidR="00AF4F3F">
        <w:rPr>
          <w:rFonts w:ascii="Trebuchet MS" w:hAnsi="Trebuchet MS"/>
          <w:bCs/>
          <w:lang w:val="ro-RO"/>
        </w:rPr>
        <w:t>, pentru:</w:t>
      </w:r>
    </w:p>
    <w:p w14:paraId="176CE308"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a) a identifica într-un mod mai eficient navele care nu au predat </w:t>
      </w:r>
      <w:proofErr w:type="spellStart"/>
      <w:r w:rsidRPr="00CD2B84">
        <w:rPr>
          <w:rFonts w:ascii="Trebuchet MS" w:hAnsi="Trebuchet MS"/>
          <w:bCs/>
          <w:lang w:val="ro-RO"/>
        </w:rPr>
        <w:t>deşeurile</w:t>
      </w:r>
      <w:proofErr w:type="spellEnd"/>
      <w:r w:rsidRPr="00CD2B84">
        <w:rPr>
          <w:rFonts w:ascii="Trebuchet MS" w:hAnsi="Trebuchet MS"/>
          <w:bCs/>
          <w:lang w:val="ro-RO"/>
        </w:rPr>
        <w:t xml:space="preserve"> generate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reziduurile mărf</w:t>
      </w:r>
      <w:r w:rsidR="00AF4F3F">
        <w:rPr>
          <w:rFonts w:ascii="Trebuchet MS" w:hAnsi="Trebuchet MS"/>
          <w:bCs/>
          <w:lang w:val="ro-RO"/>
        </w:rPr>
        <w:t xml:space="preserve">ii conform prezentei </w:t>
      </w:r>
      <w:proofErr w:type="spellStart"/>
      <w:r w:rsidR="00AF4F3F">
        <w:rPr>
          <w:rFonts w:ascii="Trebuchet MS" w:hAnsi="Trebuchet MS"/>
          <w:bCs/>
          <w:lang w:val="ro-RO"/>
        </w:rPr>
        <w:t>ordonanţe</w:t>
      </w:r>
      <w:proofErr w:type="spellEnd"/>
      <w:r w:rsidR="00AF4F3F">
        <w:rPr>
          <w:rFonts w:ascii="Trebuchet MS" w:hAnsi="Trebuchet MS"/>
          <w:bCs/>
          <w:lang w:val="ro-RO"/>
        </w:rPr>
        <w:t>;</w:t>
      </w:r>
    </w:p>
    <w:p w14:paraId="474E774F"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b) a se asigura că obiectivele prev</w:t>
      </w:r>
      <w:r w:rsidR="00AF4F3F">
        <w:rPr>
          <w:rFonts w:ascii="Trebuchet MS" w:hAnsi="Trebuchet MS"/>
          <w:bCs/>
          <w:lang w:val="ro-RO"/>
        </w:rPr>
        <w:t>ăzute la art. 1 au fost atinse.</w:t>
      </w:r>
    </w:p>
    <w:p w14:paraId="2843DD87"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lastRenderedPageBreak/>
        <w:t xml:space="preserve"> (</w:t>
      </w:r>
      <w:r w:rsidR="005C04EF">
        <w:rPr>
          <w:rFonts w:ascii="Trebuchet MS" w:hAnsi="Trebuchet MS"/>
          <w:bCs/>
          <w:lang w:val="ro-RO"/>
        </w:rPr>
        <w:t>9</w:t>
      </w:r>
      <w:r w:rsidRPr="00CD2B84">
        <w:rPr>
          <w:rFonts w:ascii="Trebuchet MS" w:hAnsi="Trebuchet MS"/>
          <w:bCs/>
          <w:lang w:val="ro-RO"/>
        </w:rPr>
        <w:t>) ANR va coopera cu Comisia Europeană în vederea stabilirii de criterii comune pentru identificarea navelor prevăzute la art. 8 alin. (2) lit. c).</w:t>
      </w:r>
    </w:p>
    <w:p w14:paraId="4E9656FD" w14:textId="77777777" w:rsidR="00814005" w:rsidRDefault="00814005" w:rsidP="00CD2B84">
      <w:pPr>
        <w:jc w:val="both"/>
        <w:rPr>
          <w:rFonts w:ascii="Trebuchet MS" w:hAnsi="Trebuchet MS"/>
          <w:bCs/>
          <w:lang w:val="ro-RO"/>
        </w:rPr>
      </w:pPr>
    </w:p>
    <w:p w14:paraId="789404AB" w14:textId="77777777" w:rsidR="00814005" w:rsidRPr="00084CD1" w:rsidRDefault="00814005" w:rsidP="00814005">
      <w:pPr>
        <w:jc w:val="both"/>
        <w:rPr>
          <w:rFonts w:ascii="Trebuchet MS" w:hAnsi="Trebuchet MS"/>
          <w:b/>
          <w:bCs/>
          <w:lang w:val="ro-RO"/>
        </w:rPr>
      </w:pPr>
      <w:r w:rsidRPr="00084CD1">
        <w:rPr>
          <w:rFonts w:ascii="Trebuchet MS" w:hAnsi="Trebuchet MS"/>
          <w:b/>
          <w:bCs/>
          <w:lang w:val="ro-RO"/>
        </w:rPr>
        <w:t>Art.12</w:t>
      </w:r>
      <w:r w:rsidR="007B12EC" w:rsidRPr="00084CD1">
        <w:rPr>
          <w:rFonts w:ascii="Trebuchet MS" w:hAnsi="Trebuchet MS"/>
          <w:b/>
          <w:bCs/>
          <w:lang w:val="ro-RO"/>
        </w:rPr>
        <w:t xml:space="preserve">. </w:t>
      </w:r>
      <w:r w:rsidRPr="00084CD1">
        <w:rPr>
          <w:rFonts w:ascii="Trebuchet MS" w:hAnsi="Trebuchet MS"/>
          <w:b/>
          <w:bCs/>
          <w:lang w:val="ro-RO"/>
        </w:rPr>
        <w:t>-</w:t>
      </w:r>
      <w:r w:rsidR="007B12EC" w:rsidRPr="00084CD1">
        <w:rPr>
          <w:rFonts w:ascii="Trebuchet MS" w:hAnsi="Trebuchet MS"/>
          <w:b/>
          <w:bCs/>
          <w:lang w:val="ro-RO"/>
        </w:rPr>
        <w:t xml:space="preserve"> </w:t>
      </w:r>
      <w:r w:rsidRPr="00084CD1">
        <w:rPr>
          <w:rFonts w:ascii="Trebuchet MS" w:hAnsi="Trebuchet MS"/>
          <w:b/>
          <w:bCs/>
          <w:lang w:val="ro-RO"/>
        </w:rPr>
        <w:t>Sistemul de informare, monitorizare și asigurare a aplicării</w:t>
      </w:r>
    </w:p>
    <w:p w14:paraId="61840F60" w14:textId="77777777" w:rsidR="007B12EC" w:rsidRDefault="007B12EC" w:rsidP="00814005">
      <w:pPr>
        <w:jc w:val="both"/>
        <w:rPr>
          <w:rFonts w:ascii="Trebuchet MS" w:hAnsi="Trebuchet MS"/>
          <w:bCs/>
          <w:lang w:val="ro-RO"/>
        </w:rPr>
      </w:pPr>
      <w:r w:rsidRPr="007B12EC">
        <w:rPr>
          <w:rFonts w:ascii="Trebuchet MS" w:hAnsi="Trebuchet MS"/>
          <w:bCs/>
          <w:lang w:val="ro-RO"/>
        </w:rPr>
        <w:t>Punerea în aplicare și asigurarea aplicării prezentei ordonanțe sunt facilitate prin raportarea electronică și schimbul de informații între statele membre în conformitate cu articolele 13 și 14.</w:t>
      </w:r>
    </w:p>
    <w:p w14:paraId="224ECE70" w14:textId="77777777" w:rsidR="007B12EC" w:rsidRPr="007B12EC" w:rsidRDefault="007B12EC" w:rsidP="00814005">
      <w:pPr>
        <w:jc w:val="both"/>
        <w:rPr>
          <w:rFonts w:ascii="Trebuchet MS" w:hAnsi="Trebuchet MS"/>
          <w:bCs/>
          <w:lang w:val="ro-RO"/>
        </w:rPr>
      </w:pPr>
    </w:p>
    <w:p w14:paraId="44525C21" w14:textId="77777777" w:rsidR="00814005" w:rsidRPr="00084CD1" w:rsidRDefault="00814005" w:rsidP="00814005">
      <w:pPr>
        <w:jc w:val="both"/>
        <w:rPr>
          <w:rFonts w:ascii="Trebuchet MS" w:hAnsi="Trebuchet MS"/>
          <w:b/>
          <w:bCs/>
          <w:lang w:val="ro-RO"/>
        </w:rPr>
      </w:pPr>
      <w:r w:rsidRPr="00084CD1">
        <w:rPr>
          <w:rFonts w:ascii="Trebuchet MS" w:hAnsi="Trebuchet MS"/>
          <w:b/>
          <w:bCs/>
          <w:lang w:val="ro-RO"/>
        </w:rPr>
        <w:t>Art.13</w:t>
      </w:r>
      <w:r w:rsidR="007B12EC" w:rsidRPr="00084CD1">
        <w:rPr>
          <w:rFonts w:ascii="Trebuchet MS" w:hAnsi="Trebuchet MS"/>
          <w:b/>
          <w:bCs/>
          <w:lang w:val="ro-RO"/>
        </w:rPr>
        <w:t xml:space="preserve">. </w:t>
      </w:r>
      <w:r w:rsidRPr="00084CD1">
        <w:rPr>
          <w:rFonts w:ascii="Trebuchet MS" w:hAnsi="Trebuchet MS"/>
          <w:b/>
          <w:bCs/>
          <w:lang w:val="ro-RO"/>
        </w:rPr>
        <w:t>-</w:t>
      </w:r>
      <w:r w:rsidR="007B12EC" w:rsidRPr="00084CD1">
        <w:rPr>
          <w:rFonts w:ascii="Trebuchet MS" w:hAnsi="Trebuchet MS"/>
          <w:b/>
          <w:bCs/>
          <w:lang w:val="ro-RO"/>
        </w:rPr>
        <w:t xml:space="preserve"> </w:t>
      </w:r>
      <w:r w:rsidRPr="00084CD1">
        <w:rPr>
          <w:rFonts w:ascii="Trebuchet MS" w:hAnsi="Trebuchet MS"/>
          <w:b/>
          <w:bCs/>
          <w:lang w:val="ro-RO"/>
        </w:rPr>
        <w:t>Raportare și schimb de informații</w:t>
      </w:r>
    </w:p>
    <w:p w14:paraId="26A535BB" w14:textId="77777777" w:rsidR="007B12EC" w:rsidRPr="007B12EC" w:rsidRDefault="007B12EC" w:rsidP="007B12EC">
      <w:pPr>
        <w:jc w:val="both"/>
        <w:rPr>
          <w:rFonts w:ascii="Trebuchet MS" w:hAnsi="Trebuchet MS"/>
          <w:bCs/>
          <w:lang w:val="ro-RO"/>
        </w:rPr>
      </w:pPr>
      <w:r w:rsidRPr="007B12EC">
        <w:rPr>
          <w:rFonts w:ascii="Trebuchet MS" w:hAnsi="Trebuchet MS"/>
          <w:bCs/>
          <w:lang w:val="ro-RO"/>
        </w:rPr>
        <w:t>(1)   Raportarea și schimbul de informații se bazează pe sistemul Uniunii de schimb de informații maritime (</w:t>
      </w:r>
      <w:proofErr w:type="spellStart"/>
      <w:r w:rsidRPr="007B12EC">
        <w:rPr>
          <w:rFonts w:ascii="Trebuchet MS" w:hAnsi="Trebuchet MS"/>
          <w:bCs/>
          <w:lang w:val="ro-RO"/>
        </w:rPr>
        <w:t>SafeSeaNet</w:t>
      </w:r>
      <w:proofErr w:type="spellEnd"/>
      <w:r w:rsidRPr="007B12EC">
        <w:rPr>
          <w:rFonts w:ascii="Trebuchet MS" w:hAnsi="Trebuchet MS"/>
          <w:bCs/>
          <w:lang w:val="ro-RO"/>
        </w:rPr>
        <w:t xml:space="preserve">) menționat la articolul 24 alineatul (3)-(6) din HG nr. 1016/2010 pentru stabilirea Sistemului de informare </w:t>
      </w:r>
      <w:proofErr w:type="spellStart"/>
      <w:r w:rsidRPr="007B12EC">
        <w:rPr>
          <w:rFonts w:ascii="Trebuchet MS" w:hAnsi="Trebuchet MS"/>
          <w:bCs/>
          <w:lang w:val="ro-RO"/>
        </w:rPr>
        <w:t>şi</w:t>
      </w:r>
      <w:proofErr w:type="spellEnd"/>
      <w:r w:rsidRPr="007B12EC">
        <w:rPr>
          <w:rFonts w:ascii="Trebuchet MS" w:hAnsi="Trebuchet MS"/>
          <w:bCs/>
          <w:lang w:val="ro-RO"/>
        </w:rPr>
        <w:t xml:space="preserve"> monitorizare a traficului navelor maritime care intră/ies în/din apele </w:t>
      </w:r>
      <w:proofErr w:type="spellStart"/>
      <w:r w:rsidRPr="007B12EC">
        <w:rPr>
          <w:rFonts w:ascii="Trebuchet MS" w:hAnsi="Trebuchet MS"/>
          <w:bCs/>
          <w:lang w:val="ro-RO"/>
        </w:rPr>
        <w:t>naţionale</w:t>
      </w:r>
      <w:proofErr w:type="spellEnd"/>
      <w:r w:rsidRPr="007B12EC">
        <w:rPr>
          <w:rFonts w:ascii="Trebuchet MS" w:hAnsi="Trebuchet MS"/>
          <w:bCs/>
          <w:lang w:val="ro-RO"/>
        </w:rPr>
        <w:t xml:space="preserve"> navigabile ale României, cu modificările și completările ulterioare și în anexa III la HG-ul menționat</w:t>
      </w:r>
    </w:p>
    <w:p w14:paraId="2B0B154F" w14:textId="77777777" w:rsidR="007B12EC" w:rsidRPr="007B12EC" w:rsidRDefault="007B12EC" w:rsidP="007B12EC">
      <w:pPr>
        <w:jc w:val="both"/>
        <w:rPr>
          <w:rFonts w:ascii="Trebuchet MS" w:hAnsi="Trebuchet MS"/>
          <w:bCs/>
          <w:lang w:val="ro-RO"/>
        </w:rPr>
      </w:pPr>
      <w:r w:rsidRPr="007B12EC">
        <w:rPr>
          <w:rFonts w:ascii="Trebuchet MS" w:hAnsi="Trebuchet MS"/>
          <w:bCs/>
          <w:lang w:val="ro-RO"/>
        </w:rPr>
        <w:t xml:space="preserve">(2)   ANR se asigură că următoarele informații sunt raportate pe cale electronică și într-un interval de timp rezonabil în conformitate cu Legea nr. 162/2013 privind </w:t>
      </w:r>
      <w:proofErr w:type="spellStart"/>
      <w:r w:rsidRPr="007B12EC">
        <w:rPr>
          <w:rFonts w:ascii="Trebuchet MS" w:hAnsi="Trebuchet MS"/>
          <w:bCs/>
          <w:lang w:val="ro-RO"/>
        </w:rPr>
        <w:t>formalităţile</w:t>
      </w:r>
      <w:proofErr w:type="spellEnd"/>
      <w:r w:rsidRPr="007B12EC">
        <w:rPr>
          <w:rFonts w:ascii="Trebuchet MS" w:hAnsi="Trebuchet MS"/>
          <w:bCs/>
          <w:lang w:val="ro-RO"/>
        </w:rPr>
        <w:t xml:space="preserve"> de raportare aplicabile navelor la sosirea în </w:t>
      </w:r>
      <w:proofErr w:type="spellStart"/>
      <w:r w:rsidRPr="007B12EC">
        <w:rPr>
          <w:rFonts w:ascii="Trebuchet MS" w:hAnsi="Trebuchet MS"/>
          <w:bCs/>
          <w:lang w:val="ro-RO"/>
        </w:rPr>
        <w:t>şi</w:t>
      </w:r>
      <w:proofErr w:type="spellEnd"/>
      <w:r w:rsidRPr="007B12EC">
        <w:rPr>
          <w:rFonts w:ascii="Trebuchet MS" w:hAnsi="Trebuchet MS"/>
          <w:bCs/>
          <w:lang w:val="ro-RO"/>
        </w:rPr>
        <w:t xml:space="preserve">/sau la plecarea din porturile </w:t>
      </w:r>
      <w:proofErr w:type="spellStart"/>
      <w:r w:rsidRPr="007B12EC">
        <w:rPr>
          <w:rFonts w:ascii="Trebuchet MS" w:hAnsi="Trebuchet MS"/>
          <w:bCs/>
          <w:lang w:val="ro-RO"/>
        </w:rPr>
        <w:t>româneşti</w:t>
      </w:r>
      <w:proofErr w:type="spellEnd"/>
      <w:r w:rsidRPr="007B12EC">
        <w:rPr>
          <w:rFonts w:ascii="Trebuchet MS" w:hAnsi="Trebuchet MS"/>
          <w:bCs/>
          <w:lang w:val="ro-RO"/>
        </w:rPr>
        <w:t>, cu modificăr</w:t>
      </w:r>
      <w:r w:rsidR="007F7C9A">
        <w:rPr>
          <w:rFonts w:ascii="Trebuchet MS" w:hAnsi="Trebuchet MS"/>
          <w:bCs/>
          <w:lang w:val="ro-RO"/>
        </w:rPr>
        <w:t>ile și completările ulterioare</w:t>
      </w:r>
      <w:r w:rsidRPr="007B12EC">
        <w:rPr>
          <w:rFonts w:ascii="Trebuchet MS" w:hAnsi="Trebuchet MS"/>
          <w:bCs/>
          <w:lang w:val="ro-RO"/>
        </w:rPr>
        <w:t>:</w:t>
      </w:r>
    </w:p>
    <w:p w14:paraId="633D5163" w14:textId="77777777" w:rsidR="007B12EC" w:rsidRPr="007B12EC" w:rsidRDefault="005C04EF" w:rsidP="007B12EC">
      <w:pPr>
        <w:jc w:val="both"/>
        <w:rPr>
          <w:rFonts w:ascii="Trebuchet MS" w:hAnsi="Trebuchet MS"/>
          <w:bCs/>
          <w:lang w:val="ro-RO"/>
        </w:rPr>
      </w:pPr>
      <w:r>
        <w:rPr>
          <w:rFonts w:ascii="Trebuchet MS" w:hAnsi="Trebuchet MS"/>
          <w:bCs/>
          <w:lang w:val="ro-RO"/>
        </w:rPr>
        <w:t xml:space="preserve">(a) </w:t>
      </w:r>
      <w:r w:rsidR="007B12EC" w:rsidRPr="007B12EC">
        <w:rPr>
          <w:rFonts w:ascii="Trebuchet MS" w:hAnsi="Trebuchet MS"/>
          <w:bCs/>
          <w:lang w:val="ro-RO"/>
        </w:rPr>
        <w:t xml:space="preserve">informații privind ora efectivă de sosire și de plecare a oricărei nave care intră în domeniul de aplicare al HG nr. 1016/2010 pentru stabilirea Sistemului de </w:t>
      </w:r>
      <w:proofErr w:type="spellStart"/>
      <w:r w:rsidR="007B12EC" w:rsidRPr="007B12EC">
        <w:rPr>
          <w:rFonts w:ascii="Trebuchet MS" w:hAnsi="Trebuchet MS"/>
          <w:bCs/>
          <w:lang w:val="ro-RO"/>
        </w:rPr>
        <w:t>informfare</w:t>
      </w:r>
      <w:proofErr w:type="spellEnd"/>
      <w:r w:rsidR="007B12EC" w:rsidRPr="007B12EC">
        <w:rPr>
          <w:rFonts w:ascii="Trebuchet MS" w:hAnsi="Trebuchet MS"/>
          <w:bCs/>
          <w:lang w:val="ro-RO"/>
        </w:rPr>
        <w:t xml:space="preserve"> </w:t>
      </w:r>
      <w:proofErr w:type="spellStart"/>
      <w:r w:rsidR="007B12EC" w:rsidRPr="007B12EC">
        <w:rPr>
          <w:rFonts w:ascii="Trebuchet MS" w:hAnsi="Trebuchet MS"/>
          <w:bCs/>
          <w:lang w:val="ro-RO"/>
        </w:rPr>
        <w:t>şi</w:t>
      </w:r>
      <w:proofErr w:type="spellEnd"/>
      <w:r w:rsidR="007B12EC" w:rsidRPr="007B12EC">
        <w:rPr>
          <w:rFonts w:ascii="Trebuchet MS" w:hAnsi="Trebuchet MS"/>
          <w:bCs/>
          <w:lang w:val="ro-RO"/>
        </w:rPr>
        <w:t xml:space="preserve"> monitorizare a traficului navelor maritime care intră/ies în/din apele </w:t>
      </w:r>
      <w:proofErr w:type="spellStart"/>
      <w:r w:rsidR="007B12EC" w:rsidRPr="007B12EC">
        <w:rPr>
          <w:rFonts w:ascii="Trebuchet MS" w:hAnsi="Trebuchet MS"/>
          <w:bCs/>
          <w:lang w:val="ro-RO"/>
        </w:rPr>
        <w:t>naţionale</w:t>
      </w:r>
      <w:proofErr w:type="spellEnd"/>
      <w:r w:rsidR="007B12EC" w:rsidRPr="007B12EC">
        <w:rPr>
          <w:rFonts w:ascii="Trebuchet MS" w:hAnsi="Trebuchet MS"/>
          <w:bCs/>
          <w:lang w:val="ro-RO"/>
        </w:rPr>
        <w:t xml:space="preserve"> navigabile ale României, cu modificările și completările ulterioare, care face escală într-un port românesc, împreună cu un element de identificare a portului în cauză;</w:t>
      </w:r>
    </w:p>
    <w:p w14:paraId="42682D10" w14:textId="77777777" w:rsidR="007B12EC" w:rsidRPr="007B12EC" w:rsidRDefault="005C04EF" w:rsidP="007B12EC">
      <w:pPr>
        <w:spacing w:after="0"/>
        <w:jc w:val="both"/>
        <w:rPr>
          <w:rFonts w:ascii="Trebuchet MS" w:hAnsi="Trebuchet MS"/>
          <w:bCs/>
          <w:lang w:val="ro-RO"/>
        </w:rPr>
      </w:pPr>
      <w:r>
        <w:rPr>
          <w:rFonts w:ascii="Trebuchet MS" w:hAnsi="Trebuchet MS"/>
          <w:bCs/>
          <w:lang w:val="ro-RO"/>
        </w:rPr>
        <w:t xml:space="preserve">(b) </w:t>
      </w:r>
      <w:r w:rsidR="007B12EC" w:rsidRPr="007B12EC">
        <w:rPr>
          <w:rFonts w:ascii="Trebuchet MS" w:hAnsi="Trebuchet MS"/>
          <w:bCs/>
          <w:lang w:val="ro-RO"/>
        </w:rPr>
        <w:t>informațiile din notificarea prealabilă a deșeurilor, astfel cum se prevede în anexa 2;</w:t>
      </w:r>
    </w:p>
    <w:p w14:paraId="3195A072" w14:textId="77777777" w:rsidR="007B12EC" w:rsidRPr="007B12EC" w:rsidRDefault="005C04EF" w:rsidP="007B12EC">
      <w:pPr>
        <w:spacing w:after="0"/>
        <w:jc w:val="both"/>
        <w:rPr>
          <w:rFonts w:ascii="Trebuchet MS" w:hAnsi="Trebuchet MS"/>
          <w:bCs/>
          <w:lang w:val="ro-RO"/>
        </w:rPr>
      </w:pPr>
      <w:r>
        <w:rPr>
          <w:rFonts w:ascii="Trebuchet MS" w:hAnsi="Trebuchet MS"/>
          <w:bCs/>
          <w:lang w:val="ro-RO"/>
        </w:rPr>
        <w:t xml:space="preserve">(c) </w:t>
      </w:r>
      <w:r w:rsidR="007B12EC" w:rsidRPr="007B12EC">
        <w:rPr>
          <w:rFonts w:ascii="Trebuchet MS" w:hAnsi="Trebuchet MS"/>
          <w:bCs/>
          <w:lang w:val="ro-RO"/>
        </w:rPr>
        <w:t>informațiile din confirmarea predării deșeurilor, astfel cum se prevede în anexa 3;</w:t>
      </w:r>
    </w:p>
    <w:p w14:paraId="543902E4" w14:textId="77777777" w:rsidR="007B12EC" w:rsidRDefault="005C04EF" w:rsidP="007B12EC">
      <w:pPr>
        <w:spacing w:after="0"/>
        <w:jc w:val="both"/>
        <w:rPr>
          <w:rFonts w:ascii="Trebuchet MS" w:hAnsi="Trebuchet MS"/>
          <w:bCs/>
          <w:lang w:val="ro-RO"/>
        </w:rPr>
      </w:pPr>
      <w:r>
        <w:rPr>
          <w:rFonts w:ascii="Trebuchet MS" w:hAnsi="Trebuchet MS"/>
          <w:bCs/>
          <w:lang w:val="ro-RO"/>
        </w:rPr>
        <w:t xml:space="preserve">(d) </w:t>
      </w:r>
      <w:r w:rsidR="007B12EC" w:rsidRPr="007B12EC">
        <w:rPr>
          <w:rFonts w:ascii="Trebuchet MS" w:hAnsi="Trebuchet MS"/>
          <w:bCs/>
          <w:lang w:val="ro-RO"/>
        </w:rPr>
        <w:t>informațiile din certificatul de exceptare, astfel cum se prevede în anexa 5</w:t>
      </w:r>
      <w:r w:rsidR="007B12EC">
        <w:rPr>
          <w:rFonts w:ascii="Trebuchet MS" w:hAnsi="Trebuchet MS"/>
          <w:bCs/>
          <w:lang w:val="ro-RO"/>
        </w:rPr>
        <w:t>.</w:t>
      </w:r>
    </w:p>
    <w:p w14:paraId="2A30B7A0" w14:textId="77777777" w:rsidR="007B12EC" w:rsidRPr="007B12EC" w:rsidRDefault="007B12EC" w:rsidP="007B12EC">
      <w:pPr>
        <w:spacing w:after="0"/>
        <w:jc w:val="both"/>
        <w:rPr>
          <w:rFonts w:ascii="Trebuchet MS" w:hAnsi="Trebuchet MS"/>
          <w:bCs/>
          <w:lang w:val="ro-RO"/>
        </w:rPr>
      </w:pPr>
    </w:p>
    <w:p w14:paraId="2A0143F4" w14:textId="77777777" w:rsidR="007B12EC" w:rsidRPr="007B12EC" w:rsidRDefault="007B12EC" w:rsidP="007B12EC">
      <w:pPr>
        <w:jc w:val="both"/>
        <w:rPr>
          <w:rFonts w:ascii="Trebuchet MS" w:hAnsi="Trebuchet MS"/>
          <w:bCs/>
          <w:lang w:val="ro-RO"/>
        </w:rPr>
      </w:pPr>
      <w:r w:rsidRPr="007B12EC">
        <w:rPr>
          <w:rFonts w:ascii="Trebuchet MS" w:hAnsi="Trebuchet MS"/>
          <w:bCs/>
          <w:lang w:val="ro-RO"/>
        </w:rPr>
        <w:t xml:space="preserve">(3) ANR se asigură că informațiile menționate la articolul 5 alineatul (2) sunt puse la dispoziția </w:t>
      </w:r>
      <w:proofErr w:type="spellStart"/>
      <w:r w:rsidRPr="007B12EC">
        <w:rPr>
          <w:rFonts w:ascii="Trebuchet MS" w:hAnsi="Trebuchet MS"/>
          <w:bCs/>
          <w:lang w:val="ro-RO"/>
        </w:rPr>
        <w:t>SafeSeaNet</w:t>
      </w:r>
      <w:proofErr w:type="spellEnd"/>
      <w:r w:rsidRPr="007B12EC">
        <w:rPr>
          <w:rFonts w:ascii="Trebuchet MS" w:hAnsi="Trebuchet MS"/>
          <w:bCs/>
          <w:lang w:val="ro-RO"/>
        </w:rPr>
        <w:t xml:space="preserve"> pe cale electronică.</w:t>
      </w:r>
    </w:p>
    <w:p w14:paraId="0D989E6B" w14:textId="77777777" w:rsidR="007B12EC" w:rsidRPr="007B12EC" w:rsidRDefault="007B12EC" w:rsidP="00814005">
      <w:pPr>
        <w:jc w:val="both"/>
        <w:rPr>
          <w:rFonts w:ascii="Trebuchet MS" w:hAnsi="Trebuchet MS"/>
          <w:b/>
          <w:bCs/>
          <w:sz w:val="28"/>
          <w:szCs w:val="28"/>
          <w:lang w:val="ro-RO"/>
        </w:rPr>
      </w:pPr>
    </w:p>
    <w:p w14:paraId="330219E2" w14:textId="77777777" w:rsidR="00814005" w:rsidRPr="00084CD1" w:rsidRDefault="00814005" w:rsidP="00814005">
      <w:pPr>
        <w:jc w:val="both"/>
        <w:rPr>
          <w:rFonts w:ascii="Trebuchet MS" w:hAnsi="Trebuchet MS"/>
          <w:b/>
          <w:bCs/>
          <w:lang w:val="ro-RO"/>
        </w:rPr>
      </w:pPr>
      <w:r w:rsidRPr="00084CD1">
        <w:rPr>
          <w:rFonts w:ascii="Trebuchet MS" w:hAnsi="Trebuchet MS"/>
          <w:b/>
          <w:bCs/>
          <w:lang w:val="ro-RO"/>
        </w:rPr>
        <w:t>Art.14</w:t>
      </w:r>
      <w:r w:rsidR="007B12EC" w:rsidRPr="00084CD1">
        <w:rPr>
          <w:rFonts w:ascii="Trebuchet MS" w:hAnsi="Trebuchet MS"/>
          <w:b/>
          <w:bCs/>
          <w:lang w:val="ro-RO"/>
        </w:rPr>
        <w:t xml:space="preserve">. </w:t>
      </w:r>
      <w:r w:rsidRPr="00084CD1">
        <w:rPr>
          <w:rFonts w:ascii="Trebuchet MS" w:hAnsi="Trebuchet MS"/>
          <w:b/>
          <w:bCs/>
          <w:lang w:val="ro-RO"/>
        </w:rPr>
        <w:t>-</w:t>
      </w:r>
      <w:r w:rsidR="007B12EC" w:rsidRPr="00084CD1">
        <w:rPr>
          <w:rFonts w:ascii="Trebuchet MS" w:hAnsi="Trebuchet MS"/>
          <w:b/>
          <w:bCs/>
          <w:lang w:val="ro-RO"/>
        </w:rPr>
        <w:t xml:space="preserve"> </w:t>
      </w:r>
      <w:r w:rsidRPr="00084CD1">
        <w:rPr>
          <w:rFonts w:ascii="Trebuchet MS" w:hAnsi="Trebuchet MS"/>
          <w:b/>
          <w:bCs/>
          <w:lang w:val="ro-RO"/>
        </w:rPr>
        <w:t>Înregistrarea inspecțiilor</w:t>
      </w:r>
    </w:p>
    <w:p w14:paraId="72A7B09D" w14:textId="77777777" w:rsidR="00FC2DDF" w:rsidRPr="00FC2DDF" w:rsidRDefault="00FC2DDF" w:rsidP="00FC2DDF">
      <w:pPr>
        <w:jc w:val="both"/>
        <w:rPr>
          <w:rFonts w:ascii="Trebuchet MS" w:hAnsi="Trebuchet MS"/>
          <w:bCs/>
          <w:lang w:val="ro-RO"/>
        </w:rPr>
      </w:pPr>
      <w:r w:rsidRPr="00FC2DDF">
        <w:rPr>
          <w:rFonts w:ascii="Trebuchet MS" w:hAnsi="Trebuchet MS"/>
          <w:bCs/>
          <w:lang w:val="ro-RO"/>
        </w:rPr>
        <w:t xml:space="preserve">(1) ANR utilizează baza de date privind </w:t>
      </w:r>
      <w:proofErr w:type="spellStart"/>
      <w:r w:rsidRPr="00FC2DDF">
        <w:rPr>
          <w:rFonts w:ascii="Trebuchet MS" w:hAnsi="Trebuchet MS"/>
          <w:bCs/>
          <w:lang w:val="ro-RO"/>
        </w:rPr>
        <w:t>inspecţiile</w:t>
      </w:r>
      <w:proofErr w:type="spellEnd"/>
      <w:r w:rsidRPr="00FC2DDF">
        <w:rPr>
          <w:rFonts w:ascii="Trebuchet MS" w:hAnsi="Trebuchet MS"/>
          <w:bCs/>
          <w:lang w:val="ro-RO"/>
        </w:rPr>
        <w:t xml:space="preserve">, dezvoltată, gestionată și actualizată de către Comisia Europeană, la care sunt conectate toate statele membre și care </w:t>
      </w:r>
      <w:proofErr w:type="spellStart"/>
      <w:r w:rsidRPr="00FC2DDF">
        <w:rPr>
          <w:rFonts w:ascii="Trebuchet MS" w:hAnsi="Trebuchet MS"/>
          <w:bCs/>
          <w:lang w:val="ro-RO"/>
        </w:rPr>
        <w:t>conţine</w:t>
      </w:r>
      <w:proofErr w:type="spellEnd"/>
      <w:r w:rsidRPr="00FC2DDF">
        <w:rPr>
          <w:rFonts w:ascii="Trebuchet MS" w:hAnsi="Trebuchet MS"/>
          <w:bCs/>
          <w:lang w:val="ro-RO"/>
        </w:rPr>
        <w:t xml:space="preserve"> toate </w:t>
      </w:r>
      <w:proofErr w:type="spellStart"/>
      <w:r w:rsidRPr="00FC2DDF">
        <w:rPr>
          <w:rFonts w:ascii="Trebuchet MS" w:hAnsi="Trebuchet MS"/>
          <w:bCs/>
          <w:lang w:val="ro-RO"/>
        </w:rPr>
        <w:t>informaţiile</w:t>
      </w:r>
      <w:proofErr w:type="spellEnd"/>
      <w:r w:rsidRPr="00FC2DDF">
        <w:rPr>
          <w:rFonts w:ascii="Trebuchet MS" w:hAnsi="Trebuchet MS"/>
          <w:bCs/>
          <w:lang w:val="ro-RO"/>
        </w:rPr>
        <w:t xml:space="preserve"> necesare pentru punerea în aplicare a sistemului de </w:t>
      </w:r>
      <w:proofErr w:type="spellStart"/>
      <w:r w:rsidRPr="00FC2DDF">
        <w:rPr>
          <w:rFonts w:ascii="Trebuchet MS" w:hAnsi="Trebuchet MS"/>
          <w:bCs/>
          <w:lang w:val="ro-RO"/>
        </w:rPr>
        <w:t>inspecţii</w:t>
      </w:r>
      <w:proofErr w:type="spellEnd"/>
      <w:r w:rsidRPr="00FC2DDF">
        <w:rPr>
          <w:rFonts w:ascii="Trebuchet MS" w:hAnsi="Trebuchet MS"/>
          <w:bCs/>
          <w:lang w:val="ro-RO"/>
        </w:rPr>
        <w:t xml:space="preserve"> prevăzut în prezenta ordonanță. Această bază de date se întemeiază pe baza de date privind </w:t>
      </w:r>
      <w:proofErr w:type="spellStart"/>
      <w:r w:rsidRPr="00FC2DDF">
        <w:rPr>
          <w:rFonts w:ascii="Trebuchet MS" w:hAnsi="Trebuchet MS"/>
          <w:bCs/>
          <w:lang w:val="ro-RO"/>
        </w:rPr>
        <w:t>inspecţiile</w:t>
      </w:r>
      <w:proofErr w:type="spellEnd"/>
      <w:r w:rsidRPr="00FC2DDF">
        <w:rPr>
          <w:rFonts w:ascii="Trebuchet MS" w:hAnsi="Trebuchet MS"/>
          <w:bCs/>
          <w:lang w:val="ro-RO"/>
        </w:rPr>
        <w:t xml:space="preserve"> </w:t>
      </w:r>
      <w:proofErr w:type="spellStart"/>
      <w:r w:rsidRPr="00FC2DDF">
        <w:rPr>
          <w:rFonts w:ascii="Trebuchet MS" w:hAnsi="Trebuchet MS"/>
          <w:bCs/>
          <w:lang w:val="ro-RO"/>
        </w:rPr>
        <w:t>menţionată</w:t>
      </w:r>
      <w:proofErr w:type="spellEnd"/>
      <w:r w:rsidRPr="00FC2DDF">
        <w:rPr>
          <w:rFonts w:ascii="Trebuchet MS" w:hAnsi="Trebuchet MS"/>
          <w:bCs/>
          <w:lang w:val="ro-RO"/>
        </w:rPr>
        <w:t xml:space="preserve"> la art. 24 din Directiva 2009/16/CE a Parlamentului European </w:t>
      </w:r>
      <w:proofErr w:type="spellStart"/>
      <w:r w:rsidRPr="00FC2DDF">
        <w:rPr>
          <w:rFonts w:ascii="Trebuchet MS" w:hAnsi="Trebuchet MS"/>
          <w:bCs/>
          <w:lang w:val="ro-RO"/>
        </w:rPr>
        <w:t>şi</w:t>
      </w:r>
      <w:proofErr w:type="spellEnd"/>
      <w:r w:rsidRPr="00FC2DDF">
        <w:rPr>
          <w:rFonts w:ascii="Trebuchet MS" w:hAnsi="Trebuchet MS"/>
          <w:bCs/>
          <w:lang w:val="ro-RO"/>
        </w:rPr>
        <w:t xml:space="preserve"> a Consiliului din 23 aprilie 2009 privind controlul statului portului, publicată în Jurnalul Oficial al Uniunii Europene nr. L 131 din 28 mai 2009, transpusă prin HG nr. 811/2010 privind controlul statului portului,  </w:t>
      </w:r>
      <w:proofErr w:type="spellStart"/>
      <w:r w:rsidRPr="00FC2DDF">
        <w:rPr>
          <w:rFonts w:ascii="Trebuchet MS" w:hAnsi="Trebuchet MS"/>
          <w:bCs/>
          <w:lang w:val="ro-RO"/>
        </w:rPr>
        <w:t>şi</w:t>
      </w:r>
      <w:proofErr w:type="spellEnd"/>
      <w:r w:rsidRPr="00FC2DDF">
        <w:rPr>
          <w:rFonts w:ascii="Trebuchet MS" w:hAnsi="Trebuchet MS"/>
          <w:bCs/>
          <w:lang w:val="ro-RO"/>
        </w:rPr>
        <w:t xml:space="preserve"> are </w:t>
      </w:r>
      <w:proofErr w:type="spellStart"/>
      <w:r w:rsidRPr="00FC2DDF">
        <w:rPr>
          <w:rFonts w:ascii="Trebuchet MS" w:hAnsi="Trebuchet MS"/>
          <w:bCs/>
          <w:lang w:val="ro-RO"/>
        </w:rPr>
        <w:t>funcţii</w:t>
      </w:r>
      <w:proofErr w:type="spellEnd"/>
      <w:r w:rsidRPr="00FC2DDF">
        <w:rPr>
          <w:rFonts w:ascii="Trebuchet MS" w:hAnsi="Trebuchet MS"/>
          <w:bCs/>
          <w:lang w:val="ro-RO"/>
        </w:rPr>
        <w:t xml:space="preserve"> similare acesteia din urmă.</w:t>
      </w:r>
    </w:p>
    <w:p w14:paraId="262F7C1C" w14:textId="77777777" w:rsidR="00FC2DDF" w:rsidRPr="00FC2DDF" w:rsidRDefault="00FC2DDF" w:rsidP="00FC2DDF">
      <w:pPr>
        <w:spacing w:after="0"/>
        <w:jc w:val="both"/>
        <w:rPr>
          <w:rFonts w:ascii="Trebuchet MS" w:hAnsi="Trebuchet MS"/>
          <w:bCs/>
          <w:lang w:val="ro-RO"/>
        </w:rPr>
      </w:pPr>
      <w:r w:rsidRPr="00FC2DDF">
        <w:rPr>
          <w:rFonts w:ascii="Trebuchet MS" w:hAnsi="Trebuchet MS"/>
          <w:bCs/>
          <w:lang w:val="ro-RO"/>
        </w:rPr>
        <w:t>(2)   ANR se asigură că informațiile referitoare la inspecțiile efectuate în temeiul prezentei ordonanțe, inclusiv informațiile privind cazurile de nerespectare și ordinele de interzicere a plecării emise, sunt transferate fără întârziere în baza de date privind inspecțiile de îndată ce:</w:t>
      </w:r>
    </w:p>
    <w:p w14:paraId="06B9086E" w14:textId="77777777" w:rsidR="00FC2DDF" w:rsidRPr="00FC2DDF" w:rsidRDefault="00FC2DDF" w:rsidP="00FC2DDF">
      <w:pPr>
        <w:spacing w:after="0"/>
        <w:jc w:val="both"/>
        <w:rPr>
          <w:rFonts w:ascii="Trebuchet MS" w:hAnsi="Trebuchet MS"/>
          <w:bCs/>
          <w:lang w:val="ro-RO"/>
        </w:rPr>
      </w:pPr>
      <w:r w:rsidRPr="00FC2DDF">
        <w:rPr>
          <w:rFonts w:ascii="Trebuchet MS" w:hAnsi="Trebuchet MS"/>
          <w:bCs/>
          <w:lang w:val="ro-RO"/>
        </w:rPr>
        <w:t>(a)</w:t>
      </w:r>
      <w:r w:rsidRPr="00FC2DDF">
        <w:rPr>
          <w:rFonts w:ascii="Trebuchet MS" w:hAnsi="Trebuchet MS"/>
          <w:bCs/>
          <w:lang w:val="ro-RO"/>
        </w:rPr>
        <w:tab/>
        <w:t>raportul de inspecție a fost finalizat;</w:t>
      </w:r>
    </w:p>
    <w:p w14:paraId="038517AA" w14:textId="77777777" w:rsidR="00FC2DDF" w:rsidRPr="00FC2DDF" w:rsidRDefault="00FC2DDF" w:rsidP="00FC2DDF">
      <w:pPr>
        <w:spacing w:after="0"/>
        <w:jc w:val="both"/>
        <w:rPr>
          <w:rFonts w:ascii="Trebuchet MS" w:hAnsi="Trebuchet MS"/>
          <w:bCs/>
          <w:lang w:val="ro-RO"/>
        </w:rPr>
      </w:pPr>
      <w:r w:rsidRPr="00FC2DDF">
        <w:rPr>
          <w:rFonts w:ascii="Trebuchet MS" w:hAnsi="Trebuchet MS"/>
          <w:bCs/>
          <w:lang w:val="ro-RO"/>
        </w:rPr>
        <w:t>(b)</w:t>
      </w:r>
      <w:r w:rsidRPr="00FC2DDF">
        <w:rPr>
          <w:rFonts w:ascii="Trebuchet MS" w:hAnsi="Trebuchet MS"/>
          <w:bCs/>
          <w:lang w:val="ro-RO"/>
        </w:rPr>
        <w:tab/>
        <w:t>ordinul de interzicere a plecării a fost anulat; sau</w:t>
      </w:r>
    </w:p>
    <w:p w14:paraId="23E994F9" w14:textId="77777777" w:rsidR="00FC2DDF" w:rsidRDefault="00FC2DDF" w:rsidP="00FC2DDF">
      <w:pPr>
        <w:spacing w:after="0"/>
        <w:jc w:val="both"/>
        <w:rPr>
          <w:rFonts w:ascii="Trebuchet MS" w:hAnsi="Trebuchet MS"/>
          <w:bCs/>
          <w:lang w:val="ro-RO"/>
        </w:rPr>
      </w:pPr>
      <w:r w:rsidRPr="00FC2DDF">
        <w:rPr>
          <w:rFonts w:ascii="Trebuchet MS" w:hAnsi="Trebuchet MS"/>
          <w:bCs/>
          <w:lang w:val="ro-RO"/>
        </w:rPr>
        <w:t>(c)</w:t>
      </w:r>
      <w:r w:rsidRPr="00FC2DDF">
        <w:rPr>
          <w:rFonts w:ascii="Trebuchet MS" w:hAnsi="Trebuchet MS"/>
          <w:bCs/>
          <w:lang w:val="ro-RO"/>
        </w:rPr>
        <w:tab/>
        <w:t>a fost acordată o exceptare.</w:t>
      </w:r>
    </w:p>
    <w:p w14:paraId="5304E17C" w14:textId="77777777" w:rsidR="00FC2DDF" w:rsidRPr="00FC2DDF" w:rsidRDefault="00FC2DDF" w:rsidP="00FC2DDF">
      <w:pPr>
        <w:spacing w:after="0"/>
        <w:jc w:val="both"/>
        <w:rPr>
          <w:rFonts w:ascii="Trebuchet MS" w:hAnsi="Trebuchet MS"/>
          <w:bCs/>
          <w:lang w:val="ro-RO"/>
        </w:rPr>
      </w:pPr>
    </w:p>
    <w:p w14:paraId="7D4B2164" w14:textId="77777777" w:rsidR="00FC2DDF" w:rsidRPr="00FC2DDF" w:rsidRDefault="00FC2DDF" w:rsidP="00FC2DDF">
      <w:pPr>
        <w:jc w:val="both"/>
        <w:rPr>
          <w:rFonts w:ascii="Trebuchet MS" w:hAnsi="Trebuchet MS"/>
          <w:bCs/>
          <w:lang w:val="ro-RO"/>
        </w:rPr>
      </w:pPr>
      <w:r w:rsidRPr="00FC2DDF">
        <w:rPr>
          <w:rFonts w:ascii="Trebuchet MS" w:hAnsi="Trebuchet MS"/>
          <w:bCs/>
          <w:lang w:val="ro-RO"/>
        </w:rPr>
        <w:lastRenderedPageBreak/>
        <w:t xml:space="preserve">(3) </w:t>
      </w:r>
      <w:proofErr w:type="spellStart"/>
      <w:r w:rsidRPr="00FC2DDF">
        <w:rPr>
          <w:rFonts w:ascii="Trebuchet MS" w:hAnsi="Trebuchet MS"/>
          <w:bCs/>
          <w:lang w:val="ro-RO"/>
        </w:rPr>
        <w:t>Informaţiile</w:t>
      </w:r>
      <w:proofErr w:type="spellEnd"/>
      <w:r w:rsidRPr="00FC2DDF">
        <w:rPr>
          <w:rFonts w:ascii="Trebuchet MS" w:hAnsi="Trebuchet MS"/>
          <w:bCs/>
          <w:lang w:val="ro-RO"/>
        </w:rPr>
        <w:t xml:space="preserve"> transferate în baza de date privind </w:t>
      </w:r>
      <w:proofErr w:type="spellStart"/>
      <w:r w:rsidRPr="00FC2DDF">
        <w:rPr>
          <w:rFonts w:ascii="Trebuchet MS" w:hAnsi="Trebuchet MS"/>
          <w:bCs/>
          <w:lang w:val="ro-RO"/>
        </w:rPr>
        <w:t>inspecţiile</w:t>
      </w:r>
      <w:proofErr w:type="spellEnd"/>
      <w:r w:rsidRPr="00FC2DDF">
        <w:rPr>
          <w:rFonts w:ascii="Trebuchet MS" w:hAnsi="Trebuchet MS"/>
          <w:bCs/>
          <w:lang w:val="ro-RO"/>
        </w:rPr>
        <w:t xml:space="preserve"> trebuie să fie validate de către ANR în termen de 72 de ore, în vederea publicării.</w:t>
      </w:r>
    </w:p>
    <w:p w14:paraId="464D073E" w14:textId="77777777" w:rsidR="00FC2DDF" w:rsidRPr="00FC2DDF" w:rsidRDefault="005C04EF" w:rsidP="00FC2DDF">
      <w:pPr>
        <w:jc w:val="both"/>
        <w:rPr>
          <w:rFonts w:ascii="Trebuchet MS" w:hAnsi="Trebuchet MS"/>
          <w:bCs/>
          <w:lang w:val="ro-RO"/>
        </w:rPr>
      </w:pPr>
      <w:r>
        <w:rPr>
          <w:rFonts w:ascii="Trebuchet MS" w:hAnsi="Trebuchet MS"/>
          <w:bCs/>
          <w:lang w:val="ro-RO"/>
        </w:rPr>
        <w:t xml:space="preserve">(4) </w:t>
      </w:r>
      <w:r w:rsidR="00FC2DDF" w:rsidRPr="00FC2DDF">
        <w:rPr>
          <w:rFonts w:ascii="Trebuchet MS" w:hAnsi="Trebuchet MS"/>
          <w:bCs/>
          <w:lang w:val="ro-RO"/>
        </w:rPr>
        <w:t>ANR are ac</w:t>
      </w:r>
      <w:r w:rsidR="00393B9E">
        <w:rPr>
          <w:rFonts w:ascii="Trebuchet MS" w:hAnsi="Trebuchet MS"/>
          <w:bCs/>
          <w:lang w:val="ro-RO"/>
        </w:rPr>
        <w:t>c</w:t>
      </w:r>
      <w:r w:rsidR="00FC2DDF" w:rsidRPr="00FC2DDF">
        <w:rPr>
          <w:rFonts w:ascii="Trebuchet MS" w:hAnsi="Trebuchet MS"/>
          <w:bCs/>
          <w:lang w:val="ro-RO"/>
        </w:rPr>
        <w:t>es la informațiile înregistrate în baza de date privind inspecțiile.</w:t>
      </w:r>
    </w:p>
    <w:p w14:paraId="141BB090" w14:textId="77777777" w:rsidR="00FC2DDF" w:rsidRPr="007B12EC" w:rsidRDefault="00FC2DDF" w:rsidP="00814005">
      <w:pPr>
        <w:jc w:val="both"/>
        <w:rPr>
          <w:rFonts w:ascii="Trebuchet MS" w:hAnsi="Trebuchet MS"/>
          <w:b/>
          <w:bCs/>
          <w:sz w:val="28"/>
          <w:szCs w:val="28"/>
          <w:lang w:val="ro-RO"/>
        </w:rPr>
      </w:pPr>
    </w:p>
    <w:p w14:paraId="05515264" w14:textId="77777777" w:rsidR="00814005" w:rsidRPr="00084CD1" w:rsidRDefault="00814005" w:rsidP="00CD2B84">
      <w:pPr>
        <w:jc w:val="both"/>
        <w:rPr>
          <w:rFonts w:ascii="Trebuchet MS" w:hAnsi="Trebuchet MS"/>
          <w:b/>
          <w:bCs/>
          <w:lang w:val="ro-RO"/>
        </w:rPr>
      </w:pPr>
      <w:r w:rsidRPr="00084CD1">
        <w:rPr>
          <w:rFonts w:ascii="Trebuchet MS" w:hAnsi="Trebuchet MS"/>
          <w:b/>
          <w:bCs/>
          <w:lang w:val="ro-RO"/>
        </w:rPr>
        <w:t>Art.15</w:t>
      </w:r>
      <w:r w:rsidR="007B12EC" w:rsidRPr="00084CD1">
        <w:rPr>
          <w:rFonts w:ascii="Trebuchet MS" w:hAnsi="Trebuchet MS"/>
          <w:b/>
          <w:bCs/>
          <w:lang w:val="ro-RO"/>
        </w:rPr>
        <w:t xml:space="preserve">. </w:t>
      </w:r>
      <w:r w:rsidRPr="00084CD1">
        <w:rPr>
          <w:rFonts w:ascii="Trebuchet MS" w:hAnsi="Trebuchet MS"/>
          <w:b/>
          <w:bCs/>
          <w:lang w:val="ro-RO"/>
        </w:rPr>
        <w:t>-</w:t>
      </w:r>
      <w:r w:rsidR="007B12EC" w:rsidRPr="00084CD1">
        <w:rPr>
          <w:rFonts w:ascii="Trebuchet MS" w:hAnsi="Trebuchet MS"/>
          <w:b/>
          <w:bCs/>
          <w:lang w:val="ro-RO"/>
        </w:rPr>
        <w:t xml:space="preserve"> </w:t>
      </w:r>
      <w:r w:rsidR="00212E9C" w:rsidRPr="00084CD1">
        <w:rPr>
          <w:rFonts w:ascii="Trebuchet MS" w:hAnsi="Trebuchet MS"/>
          <w:b/>
          <w:bCs/>
          <w:lang w:val="ro-RO"/>
        </w:rPr>
        <w:t>Formarea personalului</w:t>
      </w:r>
    </w:p>
    <w:p w14:paraId="1BD28426" w14:textId="77777777" w:rsidR="00C91662" w:rsidRPr="00C91662" w:rsidRDefault="00C91662" w:rsidP="00CD2B84">
      <w:pPr>
        <w:jc w:val="both"/>
        <w:rPr>
          <w:rFonts w:ascii="Trebuchet MS" w:hAnsi="Trebuchet MS"/>
          <w:b/>
          <w:bCs/>
          <w:sz w:val="28"/>
          <w:szCs w:val="28"/>
          <w:lang w:val="ro-RO"/>
        </w:rPr>
      </w:pPr>
      <w:r w:rsidRPr="00C91662">
        <w:rPr>
          <w:rFonts w:ascii="Trebuchet MS" w:eastAsia="Times New Roman" w:hAnsi="Trebuchet MS" w:cs="Times New Roman"/>
          <w:bCs/>
          <w:lang w:val="ro-RO" w:eastAsia="ro-RO"/>
        </w:rPr>
        <w:t>Administrațiile portuare și autoritățile responsabile pentru instalațiile portuare de preluare se asigură că întregul personal beneficiază de formarea necesară pentru a dobândi cunoștințele esențiale pentru activitatea sa de gestionare a deșeurilor, cu o atenție deosebită pentru aspectele legate de sănătate și securitate în contextul manipulării materialelor periculoase, și că cerințele de formare sunt actualizate periodic, pentru a răspunde provocărilor legate de inovarea tehnologică.</w:t>
      </w:r>
    </w:p>
    <w:p w14:paraId="762453A8" w14:textId="77777777" w:rsidR="00C91662" w:rsidRPr="007B12EC" w:rsidRDefault="00C91662" w:rsidP="00CD2B84">
      <w:pPr>
        <w:jc w:val="both"/>
        <w:rPr>
          <w:rFonts w:ascii="Trebuchet MS" w:hAnsi="Trebuchet MS"/>
          <w:b/>
          <w:bCs/>
          <w:sz w:val="28"/>
          <w:szCs w:val="28"/>
          <w:lang w:val="ro-RO"/>
        </w:rPr>
      </w:pPr>
    </w:p>
    <w:p w14:paraId="6AAA5A86" w14:textId="77777777" w:rsidR="00C91662" w:rsidRPr="00084CD1" w:rsidRDefault="00AF4F3F" w:rsidP="00C91662">
      <w:pPr>
        <w:jc w:val="both"/>
        <w:rPr>
          <w:rFonts w:ascii="Trebuchet MS" w:hAnsi="Trebuchet MS"/>
          <w:b/>
          <w:bCs/>
          <w:lang w:val="ro-RO"/>
        </w:rPr>
      </w:pPr>
      <w:r w:rsidRPr="00084CD1">
        <w:rPr>
          <w:rFonts w:ascii="Trebuchet MS" w:hAnsi="Trebuchet MS"/>
          <w:b/>
          <w:bCs/>
          <w:lang w:val="ro-RO"/>
        </w:rPr>
        <w:t>Art.16</w:t>
      </w:r>
      <w:r w:rsidR="007B12EC" w:rsidRPr="00084CD1">
        <w:rPr>
          <w:rFonts w:ascii="Trebuchet MS" w:hAnsi="Trebuchet MS"/>
          <w:b/>
          <w:bCs/>
          <w:lang w:val="ro-RO"/>
        </w:rPr>
        <w:t xml:space="preserve">. </w:t>
      </w:r>
      <w:r w:rsidRPr="00084CD1">
        <w:rPr>
          <w:rFonts w:ascii="Trebuchet MS" w:hAnsi="Trebuchet MS"/>
          <w:b/>
          <w:bCs/>
          <w:lang w:val="ro-RO"/>
        </w:rPr>
        <w:t xml:space="preserve">- </w:t>
      </w:r>
      <w:r w:rsidR="00C91662" w:rsidRPr="00084CD1">
        <w:rPr>
          <w:rFonts w:ascii="Trebuchet MS" w:hAnsi="Trebuchet MS"/>
          <w:b/>
          <w:bCs/>
          <w:lang w:val="ro-RO"/>
        </w:rPr>
        <w:t xml:space="preserve">Sancțiuni </w:t>
      </w:r>
    </w:p>
    <w:p w14:paraId="245FC8AF"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(1) Următoarele fapte, dacă nu sunt </w:t>
      </w:r>
      <w:proofErr w:type="spellStart"/>
      <w:r w:rsidRPr="00CD2B84">
        <w:rPr>
          <w:rFonts w:ascii="Trebuchet MS" w:hAnsi="Trebuchet MS"/>
          <w:bCs/>
          <w:lang w:val="ro-RO"/>
        </w:rPr>
        <w:t>săvârşite</w:t>
      </w:r>
      <w:proofErr w:type="spellEnd"/>
      <w:r w:rsidRPr="00CD2B84">
        <w:rPr>
          <w:rFonts w:ascii="Trebuchet MS" w:hAnsi="Trebuchet MS"/>
          <w:bCs/>
          <w:lang w:val="ro-RO"/>
        </w:rPr>
        <w:t xml:space="preserve"> în astfel de </w:t>
      </w:r>
      <w:proofErr w:type="spellStart"/>
      <w:r w:rsidRPr="00CD2B84">
        <w:rPr>
          <w:rFonts w:ascii="Trebuchet MS" w:hAnsi="Trebuchet MS"/>
          <w:bCs/>
          <w:lang w:val="ro-RO"/>
        </w:rPr>
        <w:t>condiţii</w:t>
      </w:r>
      <w:proofErr w:type="spellEnd"/>
      <w:r w:rsidRPr="00CD2B84">
        <w:rPr>
          <w:rFonts w:ascii="Trebuchet MS" w:hAnsi="Trebuchet MS"/>
          <w:bCs/>
          <w:lang w:val="ro-RO"/>
        </w:rPr>
        <w:t xml:space="preserve"> încât, potrivit legii, să fie considerate </w:t>
      </w:r>
      <w:proofErr w:type="spellStart"/>
      <w:r w:rsidRPr="00CD2B84">
        <w:rPr>
          <w:rFonts w:ascii="Trebuchet MS" w:hAnsi="Trebuchet MS"/>
          <w:bCs/>
          <w:lang w:val="ro-RO"/>
        </w:rPr>
        <w:t>infracţiuni</w:t>
      </w:r>
      <w:proofErr w:type="spellEnd"/>
      <w:r w:rsidRPr="00CD2B84">
        <w:rPr>
          <w:rFonts w:ascii="Trebuchet MS" w:hAnsi="Trebuchet MS"/>
          <w:bCs/>
          <w:lang w:val="ro-RO"/>
        </w:rPr>
        <w:t xml:space="preserve">, constituie </w:t>
      </w:r>
      <w:proofErr w:type="spellStart"/>
      <w:r w:rsidRPr="00CD2B84">
        <w:rPr>
          <w:rFonts w:ascii="Trebuchet MS" w:hAnsi="Trebuchet MS"/>
          <w:bCs/>
          <w:lang w:val="ro-RO"/>
        </w:rPr>
        <w:t>contravenţii</w:t>
      </w:r>
      <w:proofErr w:type="spellEnd"/>
      <w:r w:rsidRPr="00CD2B84">
        <w:rPr>
          <w:rFonts w:ascii="Trebuchet MS" w:hAnsi="Trebuchet MS"/>
          <w:bCs/>
          <w:lang w:val="ro-RO"/>
        </w:rPr>
        <w:t xml:space="preserv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se </w:t>
      </w:r>
      <w:proofErr w:type="spellStart"/>
      <w:r w:rsidRPr="00CD2B84">
        <w:rPr>
          <w:rFonts w:ascii="Trebuchet MS" w:hAnsi="Trebuchet MS"/>
          <w:bCs/>
          <w:lang w:val="ro-RO"/>
        </w:rPr>
        <w:t>sancţione</w:t>
      </w:r>
      <w:r w:rsidR="00AF4F3F">
        <w:rPr>
          <w:rFonts w:ascii="Trebuchet MS" w:hAnsi="Trebuchet MS"/>
          <w:bCs/>
          <w:lang w:val="ro-RO"/>
        </w:rPr>
        <w:t>ază</w:t>
      </w:r>
      <w:proofErr w:type="spellEnd"/>
      <w:r w:rsidR="00AF4F3F">
        <w:rPr>
          <w:rFonts w:ascii="Trebuchet MS" w:hAnsi="Trebuchet MS"/>
          <w:bCs/>
          <w:lang w:val="ro-RO"/>
        </w:rPr>
        <w:t xml:space="preserve"> după cum urmează:</w:t>
      </w:r>
    </w:p>
    <w:p w14:paraId="09A29AAC"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a) cu amenda de la 5000 lei la 10000 lei fiecare </w:t>
      </w:r>
      <w:proofErr w:type="spellStart"/>
      <w:r w:rsidRPr="00CD2B84">
        <w:rPr>
          <w:rFonts w:ascii="Trebuchet MS" w:hAnsi="Trebuchet MS"/>
          <w:bCs/>
          <w:lang w:val="ro-RO"/>
        </w:rPr>
        <w:t>administraţie</w:t>
      </w:r>
      <w:proofErr w:type="spellEnd"/>
      <w:r w:rsidRPr="00CD2B84">
        <w:rPr>
          <w:rFonts w:ascii="Trebuchet MS" w:hAnsi="Trebuchet MS"/>
          <w:bCs/>
          <w:lang w:val="ro-RO"/>
        </w:rPr>
        <w:t xml:space="preserve"> portuară pentru lipsa  planului de preluare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gestionare a </w:t>
      </w:r>
      <w:proofErr w:type="spellStart"/>
      <w:r w:rsidRPr="00CD2B84">
        <w:rPr>
          <w:rFonts w:ascii="Trebuchet MS" w:hAnsi="Trebuchet MS"/>
          <w:bCs/>
          <w:lang w:val="ro-RO"/>
        </w:rPr>
        <w:t>deşeurilor</w:t>
      </w:r>
      <w:proofErr w:type="spellEnd"/>
      <w:r w:rsidRPr="00CD2B84">
        <w:rPr>
          <w:rFonts w:ascii="Trebuchet MS" w:hAnsi="Trebuchet MS"/>
          <w:bCs/>
          <w:lang w:val="ro-RO"/>
        </w:rPr>
        <w:t xml:space="preserve"> generate de nave </w:t>
      </w:r>
      <w:proofErr w:type="spellStart"/>
      <w:r w:rsidRPr="00CD2B84">
        <w:rPr>
          <w:rFonts w:ascii="Trebuchet MS" w:hAnsi="Trebuchet MS"/>
          <w:bCs/>
          <w:lang w:val="ro-RO"/>
        </w:rPr>
        <w:t>şi</w:t>
      </w:r>
      <w:proofErr w:type="spellEnd"/>
      <w:r w:rsidRPr="00CD2B84">
        <w:rPr>
          <w:rFonts w:ascii="Trebuchet MS" w:hAnsi="Trebuchet MS"/>
          <w:bCs/>
          <w:lang w:val="ro-RO"/>
        </w:rPr>
        <w:t>/sau a reziduurilor mărfii, aprobat conform art. 5 alin.(3);</w:t>
      </w:r>
    </w:p>
    <w:p w14:paraId="3E147BB2"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b) cu amenda de la 1000 lei la 5000 lei fiecare </w:t>
      </w:r>
      <w:proofErr w:type="spellStart"/>
      <w:r w:rsidRPr="00CD2B84">
        <w:rPr>
          <w:rFonts w:ascii="Trebuchet MS" w:hAnsi="Trebuchet MS"/>
          <w:bCs/>
          <w:lang w:val="ro-RO"/>
        </w:rPr>
        <w:t>administraţie</w:t>
      </w:r>
      <w:proofErr w:type="spellEnd"/>
      <w:r w:rsidRPr="00CD2B84">
        <w:rPr>
          <w:rFonts w:ascii="Trebuchet MS" w:hAnsi="Trebuchet MS"/>
          <w:bCs/>
          <w:lang w:val="ro-RO"/>
        </w:rPr>
        <w:t xml:space="preserve"> portuară pentru lipsa vizei de reaprobare a planului de preluare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gestionare a </w:t>
      </w:r>
      <w:proofErr w:type="spellStart"/>
      <w:r w:rsidRPr="00CD2B84">
        <w:rPr>
          <w:rFonts w:ascii="Trebuchet MS" w:hAnsi="Trebuchet MS"/>
          <w:bCs/>
          <w:lang w:val="ro-RO"/>
        </w:rPr>
        <w:t>deşeurilor</w:t>
      </w:r>
      <w:proofErr w:type="spellEnd"/>
      <w:r w:rsidRPr="00CD2B84">
        <w:rPr>
          <w:rFonts w:ascii="Trebuchet MS" w:hAnsi="Trebuchet MS"/>
          <w:bCs/>
          <w:lang w:val="ro-RO"/>
        </w:rPr>
        <w:t xml:space="preserve"> generate de nave </w:t>
      </w:r>
      <w:proofErr w:type="spellStart"/>
      <w:r w:rsidRPr="00CD2B84">
        <w:rPr>
          <w:rFonts w:ascii="Trebuchet MS" w:hAnsi="Trebuchet MS"/>
          <w:bCs/>
          <w:lang w:val="ro-RO"/>
        </w:rPr>
        <w:t>şi</w:t>
      </w:r>
      <w:proofErr w:type="spellEnd"/>
      <w:r w:rsidRPr="00CD2B84">
        <w:rPr>
          <w:rFonts w:ascii="Trebuchet MS" w:hAnsi="Trebuchet MS"/>
          <w:bCs/>
          <w:lang w:val="ro-RO"/>
        </w:rPr>
        <w:t>/sau a reziduurilor m</w:t>
      </w:r>
      <w:r w:rsidR="00997425">
        <w:rPr>
          <w:rFonts w:ascii="Trebuchet MS" w:hAnsi="Trebuchet MS"/>
          <w:bCs/>
          <w:lang w:val="ro-RO"/>
        </w:rPr>
        <w:t>ărfii, conform art. 5 alin.(3).</w:t>
      </w:r>
    </w:p>
    <w:p w14:paraId="32DA32E2" w14:textId="77777777" w:rsidR="00CD2B84" w:rsidRPr="00CD2B84" w:rsidRDefault="00CD2B84" w:rsidP="00CD2B84">
      <w:pPr>
        <w:jc w:val="both"/>
        <w:rPr>
          <w:rFonts w:ascii="Trebuchet MS" w:hAnsi="Trebuchet MS"/>
          <w:bCs/>
          <w:lang w:val="ro-RO"/>
        </w:rPr>
      </w:pPr>
      <w:r w:rsidRPr="00CD2B84">
        <w:rPr>
          <w:rFonts w:ascii="Trebuchet MS" w:hAnsi="Trebuchet MS"/>
          <w:bCs/>
          <w:lang w:val="ro-RO"/>
        </w:rPr>
        <w:t xml:space="preserve">(2) Constatarea </w:t>
      </w:r>
      <w:proofErr w:type="spellStart"/>
      <w:r w:rsidRPr="00CD2B84">
        <w:rPr>
          <w:rFonts w:ascii="Trebuchet MS" w:hAnsi="Trebuchet MS"/>
          <w:bCs/>
          <w:lang w:val="ro-RO"/>
        </w:rPr>
        <w:t>contravenţiilor</w:t>
      </w:r>
      <w:proofErr w:type="spellEnd"/>
      <w:r w:rsidRPr="00CD2B84">
        <w:rPr>
          <w:rFonts w:ascii="Trebuchet MS" w:hAnsi="Trebuchet MS"/>
          <w:bCs/>
          <w:lang w:val="ro-RO"/>
        </w:rPr>
        <w:t xml:space="preserv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aplicarea </w:t>
      </w:r>
      <w:proofErr w:type="spellStart"/>
      <w:r w:rsidRPr="00CD2B84">
        <w:rPr>
          <w:rFonts w:ascii="Trebuchet MS" w:hAnsi="Trebuchet MS"/>
          <w:bCs/>
          <w:lang w:val="ro-RO"/>
        </w:rPr>
        <w:t>sancţiunilor</w:t>
      </w:r>
      <w:proofErr w:type="spellEnd"/>
      <w:r w:rsidRPr="00CD2B84">
        <w:rPr>
          <w:rFonts w:ascii="Trebuchet MS" w:hAnsi="Trebuchet MS"/>
          <w:bCs/>
          <w:lang w:val="ro-RO"/>
        </w:rPr>
        <w:t xml:space="preserve"> se fac de către autoritatea de control din cadrul Autorității publice compet</w:t>
      </w:r>
      <w:r w:rsidR="00997425">
        <w:rPr>
          <w:rFonts w:ascii="Trebuchet MS" w:hAnsi="Trebuchet MS"/>
          <w:bCs/>
          <w:lang w:val="ro-RO"/>
        </w:rPr>
        <w:t xml:space="preserve">ente pentru </w:t>
      </w:r>
      <w:proofErr w:type="spellStart"/>
      <w:r w:rsidR="00997425">
        <w:rPr>
          <w:rFonts w:ascii="Trebuchet MS" w:hAnsi="Trebuchet MS"/>
          <w:bCs/>
          <w:lang w:val="ro-RO"/>
        </w:rPr>
        <w:t>protecţia</w:t>
      </w:r>
      <w:proofErr w:type="spellEnd"/>
      <w:r w:rsidR="00997425">
        <w:rPr>
          <w:rFonts w:ascii="Trebuchet MS" w:hAnsi="Trebuchet MS"/>
          <w:bCs/>
          <w:lang w:val="ro-RO"/>
        </w:rPr>
        <w:t xml:space="preserve"> mediului.</w:t>
      </w:r>
    </w:p>
    <w:p w14:paraId="77DECC0F" w14:textId="77777777" w:rsidR="00393B9E" w:rsidRPr="00CD2B84" w:rsidRDefault="00CD2B84" w:rsidP="00CD2B84">
      <w:pPr>
        <w:jc w:val="both"/>
        <w:rPr>
          <w:rFonts w:ascii="Trebuchet MS" w:hAnsi="Trebuchet MS"/>
          <w:bCs/>
          <w:lang w:val="ro-RO"/>
        </w:rPr>
      </w:pPr>
      <w:r w:rsidRPr="00CD2B84">
        <w:rPr>
          <w:rFonts w:ascii="Trebuchet MS" w:hAnsi="Trebuchet MS"/>
          <w:bCs/>
          <w:lang w:val="ro-RO"/>
        </w:rPr>
        <w:t xml:space="preserve">(3)  </w:t>
      </w:r>
      <w:proofErr w:type="spellStart"/>
      <w:r w:rsidRPr="00CD2B84">
        <w:rPr>
          <w:rFonts w:ascii="Trebuchet MS" w:hAnsi="Trebuchet MS"/>
          <w:bCs/>
          <w:lang w:val="ro-RO"/>
        </w:rPr>
        <w:t>Contravenţiilor</w:t>
      </w:r>
      <w:proofErr w:type="spellEnd"/>
      <w:r w:rsidRPr="00CD2B84">
        <w:rPr>
          <w:rFonts w:ascii="Trebuchet MS" w:hAnsi="Trebuchet MS"/>
          <w:bCs/>
          <w:lang w:val="ro-RO"/>
        </w:rPr>
        <w:t xml:space="preserve"> le sunt aplicabile </w:t>
      </w:r>
      <w:proofErr w:type="spellStart"/>
      <w:r w:rsidRPr="00CD2B84">
        <w:rPr>
          <w:rFonts w:ascii="Trebuchet MS" w:hAnsi="Trebuchet MS"/>
          <w:bCs/>
          <w:lang w:val="ro-RO"/>
        </w:rPr>
        <w:t>dispoziţiile</w:t>
      </w:r>
      <w:proofErr w:type="spellEnd"/>
      <w:r w:rsidRPr="00CD2B84">
        <w:rPr>
          <w:rFonts w:ascii="Trebuchet MS" w:hAnsi="Trebuchet MS"/>
          <w:bCs/>
          <w:lang w:val="ro-RO"/>
        </w:rPr>
        <w:t xml:space="preserve"> </w:t>
      </w:r>
      <w:proofErr w:type="spellStart"/>
      <w:r w:rsidRPr="00CD2B84">
        <w:rPr>
          <w:rFonts w:ascii="Trebuchet MS" w:hAnsi="Trebuchet MS"/>
          <w:bCs/>
          <w:lang w:val="ro-RO"/>
        </w:rPr>
        <w:t>Ordonanţei</w:t>
      </w:r>
      <w:proofErr w:type="spellEnd"/>
      <w:r w:rsidRPr="00CD2B84">
        <w:rPr>
          <w:rFonts w:ascii="Trebuchet MS" w:hAnsi="Trebuchet MS"/>
          <w:bCs/>
          <w:lang w:val="ro-RO"/>
        </w:rPr>
        <w:t xml:space="preserve"> Guvernului nr. 2/2001 privind regimul juridic al </w:t>
      </w:r>
      <w:proofErr w:type="spellStart"/>
      <w:r w:rsidRPr="00CD2B84">
        <w:rPr>
          <w:rFonts w:ascii="Trebuchet MS" w:hAnsi="Trebuchet MS"/>
          <w:bCs/>
          <w:lang w:val="ro-RO"/>
        </w:rPr>
        <w:t>contravenţiilor</w:t>
      </w:r>
      <w:proofErr w:type="spellEnd"/>
      <w:r w:rsidRPr="00CD2B84">
        <w:rPr>
          <w:rFonts w:ascii="Trebuchet MS" w:hAnsi="Trebuchet MS"/>
          <w:bCs/>
          <w:lang w:val="ro-RO"/>
        </w:rPr>
        <w:t xml:space="preserve">, aprobată cu modificări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completări prin Legea nr. 180/2002, cu modificările </w:t>
      </w:r>
      <w:proofErr w:type="spellStart"/>
      <w:r w:rsidRPr="00CD2B84">
        <w:rPr>
          <w:rFonts w:ascii="Trebuchet MS" w:hAnsi="Trebuchet MS"/>
          <w:bCs/>
          <w:lang w:val="ro-RO"/>
        </w:rPr>
        <w:t>şi</w:t>
      </w:r>
      <w:proofErr w:type="spellEnd"/>
      <w:r w:rsidRPr="00CD2B84">
        <w:rPr>
          <w:rFonts w:ascii="Trebuchet MS" w:hAnsi="Trebuchet MS"/>
          <w:bCs/>
          <w:lang w:val="ro-RO"/>
        </w:rPr>
        <w:t xml:space="preserve"> completările ulterioare. </w:t>
      </w:r>
    </w:p>
    <w:p w14:paraId="394751FD" w14:textId="77777777" w:rsidR="00E1310F" w:rsidRDefault="00E1310F" w:rsidP="00CD2B84">
      <w:pPr>
        <w:jc w:val="both"/>
        <w:rPr>
          <w:rFonts w:ascii="Trebuchet MS" w:hAnsi="Trebuchet MS"/>
          <w:b/>
          <w:bCs/>
          <w:lang w:val="ro-RO"/>
        </w:rPr>
      </w:pPr>
    </w:p>
    <w:p w14:paraId="0021182D" w14:textId="77777777" w:rsidR="00E1310F" w:rsidRPr="00E1310F" w:rsidRDefault="00814005" w:rsidP="00CD2B84">
      <w:pPr>
        <w:jc w:val="both"/>
        <w:rPr>
          <w:rFonts w:ascii="Trebuchet MS" w:hAnsi="Trebuchet MS"/>
          <w:b/>
          <w:bCs/>
          <w:lang w:val="ro-RO"/>
        </w:rPr>
      </w:pPr>
      <w:r w:rsidRPr="00E1310F">
        <w:rPr>
          <w:rFonts w:ascii="Trebuchet MS" w:hAnsi="Trebuchet MS"/>
          <w:b/>
          <w:bCs/>
          <w:lang w:val="ro-RO"/>
        </w:rPr>
        <w:t>Art.1</w:t>
      </w:r>
      <w:r w:rsidR="00212E9C" w:rsidRPr="00E1310F">
        <w:rPr>
          <w:rFonts w:ascii="Trebuchet MS" w:hAnsi="Trebuchet MS"/>
          <w:b/>
          <w:bCs/>
          <w:lang w:val="ro-RO"/>
        </w:rPr>
        <w:t>7</w:t>
      </w:r>
      <w:r w:rsidR="00C91662" w:rsidRPr="00E1310F">
        <w:rPr>
          <w:rFonts w:ascii="Trebuchet MS" w:hAnsi="Trebuchet MS"/>
          <w:b/>
          <w:bCs/>
          <w:lang w:val="ro-RO"/>
        </w:rPr>
        <w:t xml:space="preserve">. </w:t>
      </w:r>
      <w:r w:rsidRPr="00E1310F">
        <w:rPr>
          <w:rFonts w:ascii="Trebuchet MS" w:hAnsi="Trebuchet MS"/>
          <w:b/>
          <w:bCs/>
          <w:lang w:val="ro-RO"/>
        </w:rPr>
        <w:t>-</w:t>
      </w:r>
      <w:r w:rsidR="00212E9C" w:rsidRPr="00E1310F">
        <w:rPr>
          <w:rFonts w:ascii="Trebuchet MS" w:hAnsi="Trebuchet MS"/>
          <w:b/>
          <w:bCs/>
          <w:lang w:val="ro-RO"/>
        </w:rPr>
        <w:t xml:space="preserve"> Schimbul de experiență</w:t>
      </w:r>
    </w:p>
    <w:p w14:paraId="10A931D8" w14:textId="77777777" w:rsidR="00393B9E" w:rsidRPr="00393B9E" w:rsidRDefault="00393B9E" w:rsidP="00CD2B84">
      <w:pPr>
        <w:jc w:val="both"/>
        <w:rPr>
          <w:rFonts w:ascii="Trebuchet MS" w:hAnsi="Trebuchet MS"/>
          <w:bCs/>
          <w:lang w:val="ro-RO"/>
        </w:rPr>
      </w:pPr>
      <w:r w:rsidRPr="00393B9E">
        <w:rPr>
          <w:rFonts w:ascii="Trebuchet MS" w:hAnsi="Trebuchet MS"/>
          <w:bCs/>
          <w:lang w:val="ro-RO"/>
        </w:rPr>
        <w:t xml:space="preserve">ANR și </w:t>
      </w:r>
      <w:r w:rsidR="00084CD1">
        <w:rPr>
          <w:rFonts w:ascii="Trebuchet MS" w:hAnsi="Trebuchet MS"/>
          <w:bCs/>
          <w:lang w:val="ro-RO"/>
        </w:rPr>
        <w:t>a</w:t>
      </w:r>
      <w:r w:rsidRPr="00393B9E">
        <w:rPr>
          <w:rFonts w:ascii="Trebuchet MS" w:hAnsi="Trebuchet MS"/>
          <w:bCs/>
          <w:lang w:val="ro-RO"/>
        </w:rPr>
        <w:t xml:space="preserve">utoritatea publică competentă pentru </w:t>
      </w:r>
      <w:proofErr w:type="spellStart"/>
      <w:r w:rsidRPr="00393B9E">
        <w:rPr>
          <w:rFonts w:ascii="Trebuchet MS" w:hAnsi="Trebuchet MS"/>
          <w:bCs/>
          <w:lang w:val="ro-RO"/>
        </w:rPr>
        <w:t>protecţia</w:t>
      </w:r>
      <w:proofErr w:type="spellEnd"/>
      <w:r w:rsidRPr="00393B9E">
        <w:rPr>
          <w:rFonts w:ascii="Trebuchet MS" w:hAnsi="Trebuchet MS"/>
          <w:bCs/>
          <w:lang w:val="ro-RO"/>
        </w:rPr>
        <w:t xml:space="preserve"> mediului asigură participarea experților la sesiunile de schimburi de experiență organizate de Comisia Europeană între autoritățile naționale ale statelor membre UE și experți, inclusiv cei din sectorul privat, societatea civilă și organizații sindicale, cu privire la aplicarea prezentei ordonanțe în porturile românești.</w:t>
      </w:r>
    </w:p>
    <w:p w14:paraId="45E9E77D" w14:textId="77777777" w:rsidR="00D61CB7" w:rsidRDefault="00D61CB7" w:rsidP="00D61CB7">
      <w:pPr>
        <w:jc w:val="both"/>
        <w:rPr>
          <w:rFonts w:ascii="Trebuchet MS" w:hAnsi="Trebuchet MS"/>
          <w:b/>
          <w:bCs/>
          <w:sz w:val="28"/>
          <w:szCs w:val="28"/>
          <w:lang w:val="ro-RO"/>
        </w:rPr>
      </w:pPr>
    </w:p>
    <w:p w14:paraId="39627B36" w14:textId="77777777" w:rsidR="00D61CB7" w:rsidRPr="00E1310F" w:rsidRDefault="00D61CB7" w:rsidP="00D61CB7">
      <w:pPr>
        <w:jc w:val="both"/>
        <w:rPr>
          <w:rFonts w:ascii="Trebuchet MS" w:hAnsi="Trebuchet MS"/>
          <w:b/>
          <w:bCs/>
          <w:lang w:val="ro-RO"/>
        </w:rPr>
      </w:pPr>
      <w:r w:rsidRPr="00E1310F">
        <w:rPr>
          <w:rFonts w:ascii="Trebuchet MS" w:hAnsi="Trebuchet MS"/>
          <w:b/>
          <w:bCs/>
          <w:lang w:val="ro-RO"/>
        </w:rPr>
        <w:t>Art.1</w:t>
      </w:r>
      <w:r w:rsidR="005C04EF">
        <w:rPr>
          <w:rFonts w:ascii="Trebuchet MS" w:hAnsi="Trebuchet MS"/>
          <w:b/>
          <w:bCs/>
          <w:lang w:val="ro-RO"/>
        </w:rPr>
        <w:t>8</w:t>
      </w:r>
      <w:r w:rsidRPr="00E1310F">
        <w:rPr>
          <w:rFonts w:ascii="Trebuchet MS" w:hAnsi="Trebuchet MS"/>
          <w:b/>
          <w:bCs/>
          <w:lang w:val="ro-RO"/>
        </w:rPr>
        <w:t xml:space="preserve">. - </w:t>
      </w:r>
      <w:proofErr w:type="spellStart"/>
      <w:r w:rsidRPr="00E1310F">
        <w:rPr>
          <w:rFonts w:ascii="Trebuchet MS" w:hAnsi="Trebuchet MS"/>
          <w:b/>
          <w:bCs/>
          <w:lang w:val="ro-RO"/>
        </w:rPr>
        <w:t>Dispoziţii</w:t>
      </w:r>
      <w:proofErr w:type="spellEnd"/>
      <w:r w:rsidRPr="00E1310F">
        <w:rPr>
          <w:rFonts w:ascii="Trebuchet MS" w:hAnsi="Trebuchet MS"/>
          <w:b/>
          <w:bCs/>
          <w:lang w:val="ro-RO"/>
        </w:rPr>
        <w:t xml:space="preserve"> finale</w:t>
      </w:r>
    </w:p>
    <w:p w14:paraId="121D99A4" w14:textId="77777777" w:rsidR="00D61CB7" w:rsidRDefault="00D61CB7" w:rsidP="003C30BC">
      <w:pPr>
        <w:pStyle w:val="ListParagraph"/>
        <w:numPr>
          <w:ilvl w:val="0"/>
          <w:numId w:val="2"/>
        </w:numPr>
        <w:jc w:val="both"/>
        <w:rPr>
          <w:rFonts w:ascii="Trebuchet MS" w:hAnsi="Trebuchet MS"/>
          <w:bCs/>
          <w:lang w:val="ro-RO"/>
        </w:rPr>
      </w:pPr>
      <w:r w:rsidRPr="003C30BC">
        <w:rPr>
          <w:rFonts w:ascii="Trebuchet MS" w:hAnsi="Trebuchet MS"/>
          <w:bCs/>
          <w:lang w:val="ro-RO"/>
        </w:rPr>
        <w:t xml:space="preserve">Anexele nr. 1 - </w:t>
      </w:r>
      <w:r w:rsidR="00084CD1">
        <w:rPr>
          <w:rFonts w:ascii="Trebuchet MS" w:hAnsi="Trebuchet MS"/>
          <w:bCs/>
          <w:lang w:val="ro-RO"/>
        </w:rPr>
        <w:t>5</w:t>
      </w:r>
      <w:r w:rsidRPr="003C30BC">
        <w:rPr>
          <w:rFonts w:ascii="Trebuchet MS" w:hAnsi="Trebuchet MS"/>
          <w:bCs/>
          <w:lang w:val="ro-RO"/>
        </w:rPr>
        <w:t xml:space="preserve"> fac parte integrantă din prezenta </w:t>
      </w:r>
      <w:proofErr w:type="spellStart"/>
      <w:r w:rsidRPr="003C30BC">
        <w:rPr>
          <w:rFonts w:ascii="Trebuchet MS" w:hAnsi="Trebuchet MS"/>
          <w:bCs/>
          <w:lang w:val="ro-RO"/>
        </w:rPr>
        <w:t>ordonanţă</w:t>
      </w:r>
      <w:proofErr w:type="spellEnd"/>
      <w:r w:rsidR="005C04EF">
        <w:rPr>
          <w:rFonts w:ascii="Trebuchet MS" w:hAnsi="Trebuchet MS"/>
          <w:bCs/>
          <w:lang w:val="ro-RO"/>
        </w:rPr>
        <w:t xml:space="preserve"> de urgență</w:t>
      </w:r>
      <w:r w:rsidRPr="003C30BC">
        <w:rPr>
          <w:rFonts w:ascii="Trebuchet MS" w:hAnsi="Trebuchet MS"/>
          <w:bCs/>
          <w:lang w:val="ro-RO"/>
        </w:rPr>
        <w:t>.</w:t>
      </w:r>
    </w:p>
    <w:p w14:paraId="149BE5F3" w14:textId="77777777" w:rsidR="00EC2C31" w:rsidRDefault="00EC2C31" w:rsidP="00EC2C31">
      <w:pPr>
        <w:pStyle w:val="ListParagraph"/>
        <w:ind w:left="360"/>
        <w:jc w:val="both"/>
        <w:rPr>
          <w:rFonts w:ascii="Trebuchet MS" w:hAnsi="Trebuchet MS"/>
          <w:bCs/>
          <w:lang w:val="ro-RO"/>
        </w:rPr>
      </w:pPr>
    </w:p>
    <w:p w14:paraId="3BD145B0" w14:textId="77777777" w:rsidR="00D61CB7" w:rsidRPr="00EC2C31" w:rsidRDefault="00D61CB7" w:rsidP="00EC2C31">
      <w:pPr>
        <w:pStyle w:val="ListParagraph"/>
        <w:numPr>
          <w:ilvl w:val="0"/>
          <w:numId w:val="2"/>
        </w:numPr>
        <w:jc w:val="both"/>
        <w:rPr>
          <w:rFonts w:ascii="Trebuchet MS" w:hAnsi="Trebuchet MS"/>
          <w:bCs/>
          <w:lang w:val="ro-RO"/>
        </w:rPr>
      </w:pPr>
      <w:r w:rsidRPr="00EC2C31">
        <w:rPr>
          <w:rFonts w:ascii="Trebuchet MS" w:hAnsi="Trebuchet MS"/>
          <w:bCs/>
          <w:lang w:val="ro-RO"/>
        </w:rPr>
        <w:t xml:space="preserve">La data intrării în vigoare a prezentei </w:t>
      </w:r>
      <w:proofErr w:type="spellStart"/>
      <w:r w:rsidRPr="00EC2C31">
        <w:rPr>
          <w:rFonts w:ascii="Trebuchet MS" w:hAnsi="Trebuchet MS"/>
          <w:bCs/>
          <w:lang w:val="ro-RO"/>
        </w:rPr>
        <w:t>ordonanţe</w:t>
      </w:r>
      <w:proofErr w:type="spellEnd"/>
      <w:r w:rsidR="008F1B49" w:rsidRPr="00EC2C31">
        <w:rPr>
          <w:rFonts w:ascii="Trebuchet MS" w:hAnsi="Trebuchet MS"/>
          <w:bCs/>
          <w:lang w:val="ro-RO"/>
        </w:rPr>
        <w:t xml:space="preserve"> se abrogă</w:t>
      </w:r>
      <w:r w:rsidRPr="00EC2C31">
        <w:rPr>
          <w:rFonts w:ascii="Trebuchet MS" w:hAnsi="Trebuchet MS"/>
          <w:bCs/>
          <w:lang w:val="ro-RO"/>
        </w:rPr>
        <w:t xml:space="preserve"> </w:t>
      </w:r>
      <w:proofErr w:type="spellStart"/>
      <w:r w:rsidRPr="00EC2C31">
        <w:rPr>
          <w:rFonts w:ascii="Trebuchet MS" w:hAnsi="Trebuchet MS"/>
          <w:bCs/>
          <w:lang w:val="ro-RO"/>
        </w:rPr>
        <w:t>Ordonanţa</w:t>
      </w:r>
      <w:proofErr w:type="spellEnd"/>
      <w:r w:rsidRPr="00EC2C31">
        <w:rPr>
          <w:rFonts w:ascii="Trebuchet MS" w:hAnsi="Trebuchet MS"/>
          <w:bCs/>
          <w:lang w:val="ro-RO"/>
        </w:rPr>
        <w:t xml:space="preserve"> nr. 20/2012 privind </w:t>
      </w:r>
      <w:proofErr w:type="spellStart"/>
      <w:r w:rsidRPr="00EC2C31">
        <w:rPr>
          <w:rFonts w:ascii="Trebuchet MS" w:hAnsi="Trebuchet MS"/>
          <w:bCs/>
          <w:lang w:val="ro-RO"/>
        </w:rPr>
        <w:t>instalaţiile</w:t>
      </w:r>
      <w:proofErr w:type="spellEnd"/>
      <w:r w:rsidRPr="00EC2C31">
        <w:rPr>
          <w:rFonts w:ascii="Trebuchet MS" w:hAnsi="Trebuchet MS"/>
          <w:bCs/>
          <w:lang w:val="ro-RO"/>
        </w:rPr>
        <w:t xml:space="preserve"> portuare de preluare a </w:t>
      </w:r>
      <w:proofErr w:type="spellStart"/>
      <w:r w:rsidRPr="00EC2C31">
        <w:rPr>
          <w:rFonts w:ascii="Trebuchet MS" w:hAnsi="Trebuchet MS"/>
          <w:bCs/>
          <w:lang w:val="ro-RO"/>
        </w:rPr>
        <w:t>deşeurilor</w:t>
      </w:r>
      <w:proofErr w:type="spellEnd"/>
      <w:r w:rsidRPr="00EC2C31">
        <w:rPr>
          <w:rFonts w:ascii="Trebuchet MS" w:hAnsi="Trebuchet MS"/>
          <w:bCs/>
          <w:lang w:val="ro-RO"/>
        </w:rPr>
        <w:t xml:space="preserve"> generate de nave </w:t>
      </w:r>
      <w:proofErr w:type="spellStart"/>
      <w:r w:rsidRPr="00EC2C31">
        <w:rPr>
          <w:rFonts w:ascii="Trebuchet MS" w:hAnsi="Trebuchet MS"/>
          <w:bCs/>
          <w:lang w:val="ro-RO"/>
        </w:rPr>
        <w:t>şi</w:t>
      </w:r>
      <w:proofErr w:type="spellEnd"/>
      <w:r w:rsidRPr="00EC2C31">
        <w:rPr>
          <w:rFonts w:ascii="Trebuchet MS" w:hAnsi="Trebuchet MS"/>
          <w:bCs/>
          <w:lang w:val="ro-RO"/>
        </w:rPr>
        <w:t xml:space="preserve"> a reziduurilor mărfii, cu modifică</w:t>
      </w:r>
      <w:r w:rsidR="008F1B49" w:rsidRPr="00EC2C31">
        <w:rPr>
          <w:rFonts w:ascii="Trebuchet MS" w:hAnsi="Trebuchet MS"/>
          <w:bCs/>
          <w:lang w:val="ro-RO"/>
        </w:rPr>
        <w:t xml:space="preserve">rile </w:t>
      </w:r>
      <w:proofErr w:type="spellStart"/>
      <w:r w:rsidR="008F1B49" w:rsidRPr="00EC2C31">
        <w:rPr>
          <w:rFonts w:ascii="Trebuchet MS" w:hAnsi="Trebuchet MS"/>
          <w:bCs/>
          <w:lang w:val="ro-RO"/>
        </w:rPr>
        <w:t>şi</w:t>
      </w:r>
      <w:proofErr w:type="spellEnd"/>
      <w:r w:rsidR="008F1B49" w:rsidRPr="00EC2C31">
        <w:rPr>
          <w:rFonts w:ascii="Trebuchet MS" w:hAnsi="Trebuchet MS"/>
          <w:bCs/>
          <w:lang w:val="ro-RO"/>
        </w:rPr>
        <w:t xml:space="preserve"> completările ulterioare</w:t>
      </w:r>
      <w:r w:rsidRPr="00EC2C31">
        <w:rPr>
          <w:rFonts w:ascii="Trebuchet MS" w:hAnsi="Trebuchet MS"/>
          <w:bCs/>
          <w:lang w:val="ro-RO"/>
        </w:rPr>
        <w:t>.</w:t>
      </w:r>
    </w:p>
    <w:p w14:paraId="666B436E" w14:textId="77777777" w:rsidR="005C04EF" w:rsidRDefault="005C04EF" w:rsidP="00D61CB7">
      <w:pPr>
        <w:jc w:val="both"/>
        <w:rPr>
          <w:rFonts w:ascii="Trebuchet MS" w:hAnsi="Trebuchet MS"/>
          <w:bCs/>
          <w:lang w:val="ro-RO"/>
        </w:rPr>
      </w:pPr>
    </w:p>
    <w:p w14:paraId="3C06D2A4" w14:textId="77777777" w:rsidR="005C04EF" w:rsidRPr="005C04EF" w:rsidRDefault="005C04EF" w:rsidP="005C04EF">
      <w:pPr>
        <w:jc w:val="both"/>
        <w:rPr>
          <w:rFonts w:ascii="Trebuchet MS" w:hAnsi="Trebuchet MS"/>
          <w:b/>
          <w:bCs/>
          <w:lang w:val="ro-RO"/>
        </w:rPr>
      </w:pPr>
      <w:r w:rsidRPr="005C04EF">
        <w:rPr>
          <w:rFonts w:ascii="Trebuchet MS" w:hAnsi="Trebuchet MS"/>
          <w:b/>
          <w:bCs/>
          <w:lang w:val="ro-RO"/>
        </w:rPr>
        <w:lastRenderedPageBreak/>
        <w:t>Art.</w:t>
      </w:r>
      <w:r>
        <w:rPr>
          <w:rFonts w:ascii="Trebuchet MS" w:hAnsi="Trebuchet MS"/>
          <w:b/>
          <w:bCs/>
          <w:lang w:val="ro-RO"/>
        </w:rPr>
        <w:t xml:space="preserve"> II</w:t>
      </w:r>
      <w:r w:rsidRPr="005C04EF">
        <w:rPr>
          <w:rFonts w:ascii="Trebuchet MS" w:hAnsi="Trebuchet MS"/>
          <w:b/>
          <w:bCs/>
          <w:lang w:val="ro-RO"/>
        </w:rPr>
        <w:t xml:space="preserve"> </w:t>
      </w:r>
      <w:r>
        <w:rPr>
          <w:rFonts w:ascii="Trebuchet MS" w:hAnsi="Trebuchet MS"/>
          <w:b/>
          <w:bCs/>
          <w:lang w:val="ro-RO"/>
        </w:rPr>
        <w:t xml:space="preserve">  </w:t>
      </w:r>
      <w:r w:rsidRPr="005C04EF">
        <w:rPr>
          <w:rFonts w:ascii="Trebuchet MS" w:hAnsi="Trebuchet MS"/>
          <w:bCs/>
          <w:lang w:val="ro-RO"/>
        </w:rPr>
        <w:t xml:space="preserve">La punctul A din anexa la </w:t>
      </w:r>
      <w:r w:rsidRPr="005C04EF">
        <w:rPr>
          <w:rFonts w:ascii="Trebuchet MS" w:hAnsi="Trebuchet MS"/>
          <w:b/>
          <w:bCs/>
          <w:lang w:val="ro-RO"/>
        </w:rPr>
        <w:t xml:space="preserve">Legea 162/2013 </w:t>
      </w:r>
      <w:r w:rsidRPr="005C04EF">
        <w:rPr>
          <w:rFonts w:ascii="Trebuchet MS" w:hAnsi="Trebuchet MS"/>
          <w:bCs/>
          <w:lang w:val="ro-RO"/>
        </w:rPr>
        <w:t xml:space="preserve">privind </w:t>
      </w:r>
      <w:proofErr w:type="spellStart"/>
      <w:r w:rsidRPr="005C04EF">
        <w:rPr>
          <w:rFonts w:ascii="Trebuchet MS" w:hAnsi="Trebuchet MS"/>
          <w:bCs/>
          <w:lang w:val="ro-RO"/>
        </w:rPr>
        <w:t>formalităţile</w:t>
      </w:r>
      <w:proofErr w:type="spellEnd"/>
      <w:r w:rsidRPr="005C04EF">
        <w:rPr>
          <w:rFonts w:ascii="Trebuchet MS" w:hAnsi="Trebuchet MS"/>
          <w:bCs/>
          <w:lang w:val="ro-RO"/>
        </w:rPr>
        <w:t xml:space="preserve"> de raportare aplicabile navelor la sosirea în </w:t>
      </w:r>
      <w:proofErr w:type="spellStart"/>
      <w:r w:rsidRPr="005C04EF">
        <w:rPr>
          <w:rFonts w:ascii="Trebuchet MS" w:hAnsi="Trebuchet MS"/>
          <w:bCs/>
          <w:lang w:val="ro-RO"/>
        </w:rPr>
        <w:t>şi</w:t>
      </w:r>
      <w:proofErr w:type="spellEnd"/>
      <w:r w:rsidRPr="005C04EF">
        <w:rPr>
          <w:rFonts w:ascii="Trebuchet MS" w:hAnsi="Trebuchet MS"/>
          <w:bCs/>
          <w:lang w:val="ro-RO"/>
        </w:rPr>
        <w:t xml:space="preserve">/sau la plecarea din porturile </w:t>
      </w:r>
      <w:proofErr w:type="spellStart"/>
      <w:r w:rsidRPr="005C04EF">
        <w:rPr>
          <w:rFonts w:ascii="Trebuchet MS" w:hAnsi="Trebuchet MS"/>
          <w:bCs/>
          <w:lang w:val="ro-RO"/>
        </w:rPr>
        <w:t>româneşti</w:t>
      </w:r>
      <w:proofErr w:type="spellEnd"/>
      <w:r w:rsidRPr="005C04EF">
        <w:rPr>
          <w:rFonts w:ascii="Trebuchet MS" w:hAnsi="Trebuchet MS"/>
          <w:bCs/>
          <w:lang w:val="ro-RO"/>
        </w:rPr>
        <w:t>,</w:t>
      </w:r>
      <w:r w:rsidRPr="005C04EF">
        <w:rPr>
          <w:lang w:val="ro-RO"/>
        </w:rPr>
        <w:t xml:space="preserve"> </w:t>
      </w:r>
      <w:r w:rsidRPr="005C04EF">
        <w:rPr>
          <w:rFonts w:ascii="Trebuchet MS" w:hAnsi="Trebuchet MS"/>
          <w:bCs/>
          <w:lang w:val="ro-RO"/>
        </w:rPr>
        <w:t>publica</w:t>
      </w:r>
      <w:r>
        <w:rPr>
          <w:rFonts w:ascii="Trebuchet MS" w:hAnsi="Trebuchet MS"/>
          <w:bCs/>
          <w:lang w:val="ro-RO"/>
        </w:rPr>
        <w:t>tă</w:t>
      </w:r>
      <w:r w:rsidRPr="005C04EF">
        <w:rPr>
          <w:rFonts w:ascii="Trebuchet MS" w:hAnsi="Trebuchet MS"/>
          <w:bCs/>
          <w:lang w:val="ro-RO"/>
        </w:rPr>
        <w:t xml:space="preserve"> </w:t>
      </w:r>
      <w:r>
        <w:rPr>
          <w:rFonts w:ascii="Trebuchet MS" w:hAnsi="Trebuchet MS"/>
          <w:bCs/>
          <w:lang w:val="ro-RO"/>
        </w:rPr>
        <w:t>în</w:t>
      </w:r>
      <w:r w:rsidRPr="005C04EF">
        <w:rPr>
          <w:rFonts w:ascii="Trebuchet MS" w:hAnsi="Trebuchet MS"/>
          <w:bCs/>
          <w:lang w:val="ro-RO"/>
        </w:rPr>
        <w:t xml:space="preserve"> Monitorul Oficial, Partea I nr. 280 din 17 mai 2013</w:t>
      </w:r>
      <w:r>
        <w:rPr>
          <w:rFonts w:ascii="Trebuchet MS" w:hAnsi="Trebuchet MS"/>
          <w:bCs/>
          <w:lang w:val="ro-RO"/>
        </w:rPr>
        <w:t>,</w:t>
      </w:r>
      <w:r w:rsidRPr="005C04EF">
        <w:rPr>
          <w:rFonts w:ascii="Trebuchet MS" w:hAnsi="Trebuchet MS"/>
          <w:bCs/>
          <w:lang w:val="ro-RO"/>
        </w:rPr>
        <w:t xml:space="preserve"> punctul 4 se</w:t>
      </w:r>
      <w:r>
        <w:rPr>
          <w:rFonts w:ascii="Trebuchet MS" w:hAnsi="Trebuchet MS"/>
          <w:bCs/>
          <w:lang w:val="ro-RO"/>
        </w:rPr>
        <w:t xml:space="preserve"> modifică</w:t>
      </w:r>
      <w:r w:rsidRPr="005C04EF">
        <w:rPr>
          <w:rFonts w:ascii="Trebuchet MS" w:hAnsi="Trebuchet MS"/>
          <w:bCs/>
          <w:lang w:val="ro-RO"/>
        </w:rPr>
        <w:t xml:space="preserve"> </w:t>
      </w:r>
      <w:r>
        <w:rPr>
          <w:rFonts w:ascii="Trebuchet MS" w:hAnsi="Trebuchet MS"/>
          <w:bCs/>
          <w:lang w:val="ro-RO"/>
        </w:rPr>
        <w:t>și va avea următorul cuprins</w:t>
      </w:r>
      <w:r w:rsidRPr="005C04EF">
        <w:rPr>
          <w:rFonts w:ascii="Trebuchet MS" w:hAnsi="Trebuchet MS"/>
          <w:bCs/>
          <w:lang w:val="ro-RO"/>
        </w:rPr>
        <w:t>:</w:t>
      </w:r>
    </w:p>
    <w:p w14:paraId="6CCBA4D5" w14:textId="77777777" w:rsidR="005C04EF" w:rsidRPr="005C04EF" w:rsidRDefault="005C04EF" w:rsidP="005C04EF">
      <w:pPr>
        <w:jc w:val="both"/>
        <w:rPr>
          <w:rFonts w:ascii="Trebuchet MS" w:hAnsi="Trebuchet MS"/>
          <w:bCs/>
          <w:lang w:val="ro-RO"/>
        </w:rPr>
      </w:pPr>
      <w:r>
        <w:rPr>
          <w:rFonts w:ascii="Trebuchet MS" w:hAnsi="Trebuchet MS"/>
          <w:bCs/>
          <w:lang w:val="ro-RO"/>
        </w:rPr>
        <w:t xml:space="preserve">„4. </w:t>
      </w:r>
      <w:r w:rsidRPr="005C04EF">
        <w:rPr>
          <w:rFonts w:ascii="Trebuchet MS" w:hAnsi="Trebuchet MS"/>
          <w:bCs/>
          <w:lang w:val="ro-RO"/>
        </w:rPr>
        <w:t>Notificarea deșeurilor provenite de la nave, inclusiv reziduuri</w:t>
      </w:r>
    </w:p>
    <w:p w14:paraId="5B7F759D" w14:textId="77777777" w:rsidR="005C04EF" w:rsidRPr="005C04EF" w:rsidRDefault="005C04EF" w:rsidP="005C04EF">
      <w:pPr>
        <w:jc w:val="both"/>
        <w:rPr>
          <w:rFonts w:ascii="Trebuchet MS" w:hAnsi="Trebuchet MS"/>
          <w:bCs/>
          <w:lang w:val="ro-RO"/>
        </w:rPr>
      </w:pPr>
      <w:r w:rsidRPr="005C04EF">
        <w:rPr>
          <w:rFonts w:ascii="Trebuchet MS" w:hAnsi="Trebuchet MS"/>
          <w:bCs/>
          <w:lang w:val="ro-RO"/>
        </w:rPr>
        <w:t xml:space="preserve">Articolele 6, 7 și 9 din </w:t>
      </w:r>
      <w:r>
        <w:rPr>
          <w:rFonts w:ascii="Trebuchet MS" w:hAnsi="Trebuchet MS"/>
          <w:bCs/>
          <w:lang w:val="ro-RO"/>
        </w:rPr>
        <w:t>prezența ordonanță de urgență</w:t>
      </w:r>
      <w:r w:rsidRPr="005C04EF">
        <w:rPr>
          <w:rFonts w:ascii="Trebuchet MS" w:hAnsi="Trebuchet MS"/>
          <w:bCs/>
          <w:lang w:val="ro-RO"/>
        </w:rPr>
        <w:t xml:space="preserve"> privind  instalațiile portuare de preluare pentru predarea deșeurilor provenite de la nave, de modificare a legii nr.162/2013 privind </w:t>
      </w:r>
      <w:proofErr w:type="spellStart"/>
      <w:r w:rsidRPr="005C04EF">
        <w:rPr>
          <w:rFonts w:ascii="Trebuchet MS" w:hAnsi="Trebuchet MS"/>
          <w:bCs/>
          <w:lang w:val="ro-RO"/>
        </w:rPr>
        <w:t>formalităţile</w:t>
      </w:r>
      <w:proofErr w:type="spellEnd"/>
      <w:r w:rsidRPr="005C04EF">
        <w:rPr>
          <w:rFonts w:ascii="Trebuchet MS" w:hAnsi="Trebuchet MS"/>
          <w:bCs/>
          <w:lang w:val="ro-RO"/>
        </w:rPr>
        <w:t xml:space="preserve"> de raportare aplicabile navelor la sosirea în </w:t>
      </w:r>
      <w:proofErr w:type="spellStart"/>
      <w:r w:rsidRPr="005C04EF">
        <w:rPr>
          <w:rFonts w:ascii="Trebuchet MS" w:hAnsi="Trebuchet MS"/>
          <w:bCs/>
          <w:lang w:val="ro-RO"/>
        </w:rPr>
        <w:t>şi</w:t>
      </w:r>
      <w:proofErr w:type="spellEnd"/>
      <w:r w:rsidRPr="005C04EF">
        <w:rPr>
          <w:rFonts w:ascii="Trebuchet MS" w:hAnsi="Trebuchet MS"/>
          <w:bCs/>
          <w:lang w:val="ro-RO"/>
        </w:rPr>
        <w:t xml:space="preserve">/sau la plecarea din porturile </w:t>
      </w:r>
      <w:proofErr w:type="spellStart"/>
      <w:r w:rsidRPr="005C04EF">
        <w:rPr>
          <w:rFonts w:ascii="Trebuchet MS" w:hAnsi="Trebuchet MS"/>
          <w:bCs/>
          <w:lang w:val="ro-RO"/>
        </w:rPr>
        <w:t>româneşti</w:t>
      </w:r>
      <w:proofErr w:type="spellEnd"/>
      <w:r w:rsidRPr="005C04EF">
        <w:rPr>
          <w:rFonts w:ascii="Trebuchet MS" w:hAnsi="Trebuchet MS"/>
          <w:bCs/>
          <w:lang w:val="ro-RO"/>
        </w:rPr>
        <w:t xml:space="preserve"> și de abrogare a Ordonanței  Guvernului nr.20/2012 privind </w:t>
      </w:r>
      <w:proofErr w:type="spellStart"/>
      <w:r w:rsidRPr="005C04EF">
        <w:rPr>
          <w:rFonts w:ascii="Trebuchet MS" w:hAnsi="Trebuchet MS"/>
          <w:bCs/>
          <w:lang w:val="ro-RO"/>
        </w:rPr>
        <w:t>instalaţiile</w:t>
      </w:r>
      <w:proofErr w:type="spellEnd"/>
      <w:r w:rsidRPr="005C04EF">
        <w:rPr>
          <w:rFonts w:ascii="Trebuchet MS" w:hAnsi="Trebuchet MS"/>
          <w:bCs/>
          <w:lang w:val="ro-RO"/>
        </w:rPr>
        <w:t xml:space="preserve"> portuare de preluare a </w:t>
      </w:r>
      <w:proofErr w:type="spellStart"/>
      <w:r w:rsidRPr="005C04EF">
        <w:rPr>
          <w:rFonts w:ascii="Trebuchet MS" w:hAnsi="Trebuchet MS"/>
          <w:bCs/>
          <w:lang w:val="ro-RO"/>
        </w:rPr>
        <w:t>deşeurilor</w:t>
      </w:r>
      <w:proofErr w:type="spellEnd"/>
      <w:r w:rsidRPr="005C04EF">
        <w:rPr>
          <w:rFonts w:ascii="Trebuchet MS" w:hAnsi="Trebuchet MS"/>
          <w:bCs/>
          <w:lang w:val="ro-RO"/>
        </w:rPr>
        <w:t xml:space="preserve"> generate de nave </w:t>
      </w:r>
      <w:proofErr w:type="spellStart"/>
      <w:r w:rsidRPr="005C04EF">
        <w:rPr>
          <w:rFonts w:ascii="Trebuchet MS" w:hAnsi="Trebuchet MS"/>
          <w:bCs/>
          <w:lang w:val="ro-RO"/>
        </w:rPr>
        <w:t>şi</w:t>
      </w:r>
      <w:proofErr w:type="spellEnd"/>
      <w:r w:rsidRPr="005C04EF">
        <w:rPr>
          <w:rFonts w:ascii="Trebuchet MS" w:hAnsi="Trebuchet MS"/>
          <w:bCs/>
          <w:lang w:val="ro-RO"/>
        </w:rPr>
        <w:t xml:space="preserve"> a reziduurilor mărfii.”</w:t>
      </w:r>
    </w:p>
    <w:p w14:paraId="43CFFA27" w14:textId="77777777" w:rsidR="005C04EF" w:rsidRDefault="005C04EF" w:rsidP="00D61CB7">
      <w:pPr>
        <w:jc w:val="both"/>
        <w:rPr>
          <w:rFonts w:ascii="Trebuchet MS" w:hAnsi="Trebuchet MS"/>
          <w:bCs/>
          <w:lang w:val="ro-RO"/>
        </w:rPr>
      </w:pPr>
      <w:r w:rsidRPr="005C04EF">
        <w:rPr>
          <w:rFonts w:ascii="Trebuchet MS" w:hAnsi="Trebuchet MS"/>
          <w:b/>
          <w:bCs/>
          <w:lang w:val="ro-RO"/>
        </w:rPr>
        <w:t>Art. III</w:t>
      </w:r>
      <w:r>
        <w:rPr>
          <w:rFonts w:ascii="Trebuchet MS" w:hAnsi="Trebuchet MS"/>
          <w:bCs/>
          <w:lang w:val="ro-RO"/>
        </w:rPr>
        <w:t xml:space="preserve"> </w:t>
      </w:r>
      <w:r w:rsidRPr="005C04EF">
        <w:rPr>
          <w:rFonts w:ascii="Trebuchet MS" w:hAnsi="Trebuchet MS"/>
          <w:bCs/>
          <w:lang w:val="ro-RO"/>
        </w:rPr>
        <w:t>Ministerul Transporturilor și Infrastructurii comunică Comisiei Europene textele principalelor dispoziții de drept intern pe care le adoptă în domeniul reglementat de prezenta ordonanță.</w:t>
      </w:r>
    </w:p>
    <w:p w14:paraId="1CBC7626" w14:textId="77777777" w:rsidR="008F1B49" w:rsidRPr="00BD3BED" w:rsidRDefault="008F1B49" w:rsidP="008F1B49">
      <w:pPr>
        <w:jc w:val="center"/>
        <w:rPr>
          <w:rFonts w:ascii="Trebuchet MS" w:hAnsi="Trebuchet MS"/>
          <w:bCs/>
          <w:lang w:val="ro-RO"/>
        </w:rPr>
      </w:pPr>
      <w:r>
        <w:rPr>
          <w:rFonts w:ascii="Trebuchet MS" w:hAnsi="Trebuchet MS"/>
          <w:bCs/>
          <w:lang w:val="ro-RO"/>
        </w:rPr>
        <w:t>*</w:t>
      </w:r>
    </w:p>
    <w:p w14:paraId="050D4A54" w14:textId="77777777" w:rsidR="00213E58" w:rsidRPr="00213E58" w:rsidRDefault="00213E58" w:rsidP="00BD3BED">
      <w:pPr>
        <w:spacing w:before="240"/>
        <w:jc w:val="both"/>
        <w:rPr>
          <w:rFonts w:ascii="Trebuchet MS" w:hAnsi="Trebuchet MS"/>
          <w:bCs/>
          <w:lang w:val="ro-RO"/>
        </w:rPr>
      </w:pPr>
      <w:r w:rsidRPr="00213E58">
        <w:rPr>
          <w:rFonts w:ascii="Trebuchet MS" w:hAnsi="Trebuchet MS"/>
          <w:bCs/>
          <w:lang w:val="ro-RO"/>
        </w:rPr>
        <w:t xml:space="preserve">Prezenta </w:t>
      </w:r>
      <w:proofErr w:type="spellStart"/>
      <w:r w:rsidRPr="00213E58">
        <w:rPr>
          <w:rFonts w:ascii="Trebuchet MS" w:hAnsi="Trebuchet MS"/>
          <w:bCs/>
          <w:lang w:val="ro-RO"/>
        </w:rPr>
        <w:t>ordonanţă</w:t>
      </w:r>
      <w:proofErr w:type="spellEnd"/>
      <w:r w:rsidRPr="00213E58">
        <w:rPr>
          <w:rFonts w:ascii="Trebuchet MS" w:hAnsi="Trebuchet MS"/>
          <w:bCs/>
          <w:lang w:val="ro-RO"/>
        </w:rPr>
        <w:t xml:space="preserve"> transpune Directiva (UE) 2019/883 a Parlamentului European și a Consiliului din 17 aprilie 2019 privind instalațiile portuare de preluare pentru predarea deșeurilor provenite de la nave, de modificare a Directivei 2010/65/UE și de abrogare a Directivei 2000/59/CE, publicată în Jurnalul Oficial nr. L 151 din 07.06.2019.</w:t>
      </w:r>
    </w:p>
    <w:p w14:paraId="69E926AB" w14:textId="77777777" w:rsidR="00F05C4D" w:rsidRPr="00F05C4D" w:rsidRDefault="00F05C4D" w:rsidP="00F05C4D">
      <w:pPr>
        <w:rPr>
          <w:lang w:val="ro-RO"/>
        </w:rPr>
      </w:pPr>
      <w:r w:rsidRPr="00F05C4D">
        <w:rPr>
          <w:lang w:val="ro-RO"/>
        </w:rPr>
        <w:t xml:space="preserve">  </w:t>
      </w:r>
    </w:p>
    <w:p w14:paraId="307D6A21" w14:textId="77777777" w:rsidR="00084CD1" w:rsidRDefault="00084CD1" w:rsidP="00997425">
      <w:pPr>
        <w:jc w:val="center"/>
        <w:rPr>
          <w:b/>
          <w:lang w:val="ro-RO"/>
        </w:rPr>
      </w:pPr>
    </w:p>
    <w:p w14:paraId="565D3F11" w14:textId="77777777" w:rsidR="0023667E" w:rsidRPr="00084CD1" w:rsidRDefault="00F05C4D" w:rsidP="00084CD1">
      <w:pPr>
        <w:spacing w:line="360" w:lineRule="auto"/>
        <w:jc w:val="center"/>
        <w:rPr>
          <w:b/>
          <w:lang w:val="fr-FR" w:bidi="en-US"/>
        </w:rPr>
      </w:pPr>
      <w:r w:rsidRPr="00F05C4D">
        <w:rPr>
          <w:b/>
          <w:lang w:val="ro-RO"/>
        </w:rPr>
        <w:t>PRIM-MINISTRU</w:t>
      </w:r>
      <w:r w:rsidRPr="00F05C4D">
        <w:rPr>
          <w:b/>
          <w:lang w:val="ro-RO"/>
        </w:rPr>
        <w:br/>
      </w:r>
      <w:r w:rsidRPr="00F05C4D">
        <w:rPr>
          <w:b/>
          <w:lang w:val="fr-FR" w:bidi="en-US"/>
        </w:rPr>
        <w:t>FLORIN-VASILE CÎŢU</w:t>
      </w:r>
    </w:p>
    <w:sectPr w:rsidR="0023667E" w:rsidRPr="00084CD1" w:rsidSect="00997425">
      <w:footerReference w:type="default" r:id="rId8"/>
      <w:pgSz w:w="12240" w:h="15840"/>
      <w:pgMar w:top="720" w:right="990" w:bottom="450" w:left="1080"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069E" w14:textId="77777777" w:rsidR="0048427C" w:rsidRDefault="0048427C" w:rsidP="00997425">
      <w:pPr>
        <w:spacing w:after="0" w:line="240" w:lineRule="auto"/>
      </w:pPr>
      <w:r>
        <w:separator/>
      </w:r>
    </w:p>
  </w:endnote>
  <w:endnote w:type="continuationSeparator" w:id="0">
    <w:p w14:paraId="5CA71E9A" w14:textId="77777777" w:rsidR="0048427C" w:rsidRDefault="0048427C" w:rsidP="0099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64116"/>
      <w:docPartObj>
        <w:docPartGallery w:val="Page Numbers (Bottom of Page)"/>
        <w:docPartUnique/>
      </w:docPartObj>
    </w:sdtPr>
    <w:sdtEndPr>
      <w:rPr>
        <w:noProof/>
      </w:rPr>
    </w:sdtEndPr>
    <w:sdtContent>
      <w:p w14:paraId="27F41BAC" w14:textId="77777777" w:rsidR="00997425" w:rsidRDefault="00997425">
        <w:pPr>
          <w:pStyle w:val="Footer"/>
          <w:jc w:val="right"/>
        </w:pPr>
        <w:r>
          <w:fldChar w:fldCharType="begin"/>
        </w:r>
        <w:r>
          <w:instrText xml:space="preserve"> PAGE   \* MERGEFORMAT </w:instrText>
        </w:r>
        <w:r>
          <w:fldChar w:fldCharType="separate"/>
        </w:r>
        <w:r w:rsidR="00A374FA">
          <w:rPr>
            <w:noProof/>
          </w:rPr>
          <w:t>1</w:t>
        </w:r>
        <w:r>
          <w:rPr>
            <w:noProof/>
          </w:rPr>
          <w:fldChar w:fldCharType="end"/>
        </w:r>
      </w:p>
    </w:sdtContent>
  </w:sdt>
  <w:p w14:paraId="5AD6534D" w14:textId="77777777" w:rsidR="00997425" w:rsidRDefault="0099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0B95" w14:textId="77777777" w:rsidR="0048427C" w:rsidRDefault="0048427C" w:rsidP="00997425">
      <w:pPr>
        <w:spacing w:after="0" w:line="240" w:lineRule="auto"/>
      </w:pPr>
      <w:r>
        <w:separator/>
      </w:r>
    </w:p>
  </w:footnote>
  <w:footnote w:type="continuationSeparator" w:id="0">
    <w:p w14:paraId="2184DCDE" w14:textId="77777777" w:rsidR="0048427C" w:rsidRDefault="0048427C" w:rsidP="00997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562"/>
    <w:multiLevelType w:val="hybridMultilevel"/>
    <w:tmpl w:val="857C7E9C"/>
    <w:lvl w:ilvl="0" w:tplc="096CE3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627FC6"/>
    <w:multiLevelType w:val="hybridMultilevel"/>
    <w:tmpl w:val="6F9C2ED6"/>
    <w:lvl w:ilvl="0" w:tplc="94B0B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4D"/>
    <w:rsid w:val="00024BD9"/>
    <w:rsid w:val="00084CD1"/>
    <w:rsid w:val="00157216"/>
    <w:rsid w:val="0016717B"/>
    <w:rsid w:val="001856B4"/>
    <w:rsid w:val="00212E9C"/>
    <w:rsid w:val="00213E58"/>
    <w:rsid w:val="0023667E"/>
    <w:rsid w:val="00261FB4"/>
    <w:rsid w:val="002A4142"/>
    <w:rsid w:val="002F497C"/>
    <w:rsid w:val="002F61A3"/>
    <w:rsid w:val="0034357A"/>
    <w:rsid w:val="00393B9E"/>
    <w:rsid w:val="003A09FF"/>
    <w:rsid w:val="003C30BC"/>
    <w:rsid w:val="00417F22"/>
    <w:rsid w:val="0048427C"/>
    <w:rsid w:val="005325AE"/>
    <w:rsid w:val="00591C6A"/>
    <w:rsid w:val="005C04EF"/>
    <w:rsid w:val="005F6744"/>
    <w:rsid w:val="00637EE3"/>
    <w:rsid w:val="0064734B"/>
    <w:rsid w:val="007B12EC"/>
    <w:rsid w:val="007F7C9A"/>
    <w:rsid w:val="00814005"/>
    <w:rsid w:val="00850DFA"/>
    <w:rsid w:val="008B4E89"/>
    <w:rsid w:val="008F1B49"/>
    <w:rsid w:val="008F2537"/>
    <w:rsid w:val="0092016F"/>
    <w:rsid w:val="0096669B"/>
    <w:rsid w:val="00997425"/>
    <w:rsid w:val="00A374FA"/>
    <w:rsid w:val="00AF4F3F"/>
    <w:rsid w:val="00B154B1"/>
    <w:rsid w:val="00B15A5C"/>
    <w:rsid w:val="00BD3BED"/>
    <w:rsid w:val="00BE1F92"/>
    <w:rsid w:val="00BE217B"/>
    <w:rsid w:val="00C227A2"/>
    <w:rsid w:val="00C463A2"/>
    <w:rsid w:val="00C7472B"/>
    <w:rsid w:val="00C77439"/>
    <w:rsid w:val="00C91662"/>
    <w:rsid w:val="00C935E6"/>
    <w:rsid w:val="00CA1D00"/>
    <w:rsid w:val="00CD2B84"/>
    <w:rsid w:val="00D20FD1"/>
    <w:rsid w:val="00D24609"/>
    <w:rsid w:val="00D51E6F"/>
    <w:rsid w:val="00D54A52"/>
    <w:rsid w:val="00D61CB7"/>
    <w:rsid w:val="00D773DC"/>
    <w:rsid w:val="00DC319E"/>
    <w:rsid w:val="00E02F38"/>
    <w:rsid w:val="00E1310F"/>
    <w:rsid w:val="00E56AF2"/>
    <w:rsid w:val="00E75373"/>
    <w:rsid w:val="00EC2C31"/>
    <w:rsid w:val="00F05C4D"/>
    <w:rsid w:val="00F22789"/>
    <w:rsid w:val="00F8457F"/>
    <w:rsid w:val="00FC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EE072"/>
  <w15:chartTrackingRefBased/>
  <w15:docId w15:val="{8575509F-CF61-4C50-BE19-916F5977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C4D"/>
    <w:rPr>
      <w:color w:val="0563C1" w:themeColor="hyperlink"/>
      <w:u w:val="single"/>
    </w:rPr>
  </w:style>
  <w:style w:type="paragraph" w:styleId="Header">
    <w:name w:val="header"/>
    <w:basedOn w:val="Normal"/>
    <w:link w:val="HeaderChar"/>
    <w:uiPriority w:val="99"/>
    <w:unhideWhenUsed/>
    <w:rsid w:val="00997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425"/>
  </w:style>
  <w:style w:type="paragraph" w:styleId="Footer">
    <w:name w:val="footer"/>
    <w:basedOn w:val="Normal"/>
    <w:link w:val="FooterChar"/>
    <w:uiPriority w:val="99"/>
    <w:unhideWhenUsed/>
    <w:rsid w:val="00997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425"/>
  </w:style>
  <w:style w:type="paragraph" w:styleId="ListParagraph">
    <w:name w:val="List Paragraph"/>
    <w:basedOn w:val="Normal"/>
    <w:uiPriority w:val="34"/>
    <w:qFormat/>
    <w:rsid w:val="00D51E6F"/>
    <w:pPr>
      <w:ind w:left="720"/>
      <w:contextualSpacing/>
    </w:pPr>
  </w:style>
  <w:style w:type="paragraph" w:styleId="BalloonText">
    <w:name w:val="Balloon Text"/>
    <w:basedOn w:val="Normal"/>
    <w:link w:val="BalloonTextChar"/>
    <w:uiPriority w:val="99"/>
    <w:semiHidden/>
    <w:unhideWhenUsed/>
    <w:rsid w:val="00261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7014">
      <w:bodyDiv w:val="1"/>
      <w:marLeft w:val="0"/>
      <w:marRight w:val="0"/>
      <w:marTop w:val="0"/>
      <w:marBottom w:val="0"/>
      <w:divBdr>
        <w:top w:val="none" w:sz="0" w:space="0" w:color="auto"/>
        <w:left w:val="none" w:sz="0" w:space="0" w:color="auto"/>
        <w:bottom w:val="none" w:sz="0" w:space="0" w:color="auto"/>
        <w:right w:val="none" w:sz="0" w:space="0" w:color="auto"/>
      </w:divBdr>
      <w:divsChild>
        <w:div w:id="94789525">
          <w:marLeft w:val="0"/>
          <w:marRight w:val="0"/>
          <w:marTop w:val="0"/>
          <w:marBottom w:val="0"/>
          <w:divBdr>
            <w:top w:val="none" w:sz="0" w:space="0" w:color="auto"/>
            <w:left w:val="none" w:sz="0" w:space="0" w:color="auto"/>
            <w:bottom w:val="none" w:sz="0" w:space="0" w:color="auto"/>
            <w:right w:val="none" w:sz="0" w:space="0" w:color="auto"/>
          </w:divBdr>
          <w:divsChild>
            <w:div w:id="1670676052">
              <w:marLeft w:val="0"/>
              <w:marRight w:val="0"/>
              <w:marTop w:val="0"/>
              <w:marBottom w:val="0"/>
              <w:divBdr>
                <w:top w:val="none" w:sz="0" w:space="0" w:color="auto"/>
                <w:left w:val="none" w:sz="0" w:space="0" w:color="auto"/>
                <w:bottom w:val="none" w:sz="0" w:space="0" w:color="auto"/>
                <w:right w:val="none" w:sz="0" w:space="0" w:color="auto"/>
              </w:divBdr>
            </w:div>
          </w:divsChild>
        </w:div>
        <w:div w:id="1861117629">
          <w:marLeft w:val="0"/>
          <w:marRight w:val="0"/>
          <w:marTop w:val="0"/>
          <w:marBottom w:val="0"/>
          <w:divBdr>
            <w:top w:val="none" w:sz="0" w:space="0" w:color="auto"/>
            <w:left w:val="none" w:sz="0" w:space="0" w:color="auto"/>
            <w:bottom w:val="none" w:sz="0" w:space="0" w:color="auto"/>
            <w:right w:val="none" w:sz="0" w:space="0" w:color="auto"/>
          </w:divBdr>
          <w:divsChild>
            <w:div w:id="20990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0955">
      <w:bodyDiv w:val="1"/>
      <w:marLeft w:val="0"/>
      <w:marRight w:val="0"/>
      <w:marTop w:val="0"/>
      <w:marBottom w:val="0"/>
      <w:divBdr>
        <w:top w:val="none" w:sz="0" w:space="0" w:color="auto"/>
        <w:left w:val="none" w:sz="0" w:space="0" w:color="auto"/>
        <w:bottom w:val="none" w:sz="0" w:space="0" w:color="auto"/>
        <w:right w:val="none" w:sz="0" w:space="0" w:color="auto"/>
      </w:divBdr>
    </w:div>
    <w:div w:id="19066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6125</Words>
  <Characters>34916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Sitaru</dc:creator>
  <cp:keywords/>
  <dc:description/>
  <cp:lastModifiedBy>Constanta Port Business Association</cp:lastModifiedBy>
  <cp:revision>2</cp:revision>
  <cp:lastPrinted>2021-08-31T08:23:00Z</cp:lastPrinted>
  <dcterms:created xsi:type="dcterms:W3CDTF">2021-09-08T07:26:00Z</dcterms:created>
  <dcterms:modified xsi:type="dcterms:W3CDTF">2021-09-08T07:26:00Z</dcterms:modified>
</cp:coreProperties>
</file>