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7C39" w14:textId="77777777" w:rsidR="006A5035" w:rsidRPr="004F3454" w:rsidRDefault="005F3985" w:rsidP="000F12EC">
      <w:pPr>
        <w:autoSpaceDE w:val="0"/>
        <w:autoSpaceDN w:val="0"/>
        <w:adjustRightInd w:val="0"/>
        <w:spacing w:after="0" w:line="240" w:lineRule="auto"/>
        <w:jc w:val="both"/>
        <w:rPr>
          <w:rFonts w:ascii="Trebuchet MS" w:eastAsia="Calibri" w:hAnsi="Trebuchet MS" w:cs="Times New Roman"/>
          <w:lang w:eastAsia="ro-RO"/>
        </w:rPr>
      </w:pPr>
      <w:r w:rsidRPr="004F3454">
        <w:rPr>
          <w:rFonts w:ascii="Trebuchet MS" w:eastAsia="Calibri" w:hAnsi="Trebuchet MS" w:cs="Times New Roman"/>
          <w:noProof/>
          <w:lang w:val="en-US"/>
        </w:rPr>
        <w:drawing>
          <wp:inline distT="0" distB="0" distL="0" distR="0" wp14:anchorId="51D81AE3" wp14:editId="6A8C667B">
            <wp:extent cx="53111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1140" cy="1074420"/>
                    </a:xfrm>
                    <a:prstGeom prst="rect">
                      <a:avLst/>
                    </a:prstGeom>
                    <a:noFill/>
                  </pic:spPr>
                </pic:pic>
              </a:graphicData>
            </a:graphic>
          </wp:inline>
        </w:drawing>
      </w:r>
      <w:r w:rsidRPr="004F3454">
        <w:rPr>
          <w:rFonts w:ascii="Trebuchet MS" w:eastAsia="Calibri" w:hAnsi="Trebuchet MS" w:cs="Times New Roman"/>
          <w:lang w:eastAsia="ro-RO"/>
        </w:rPr>
        <w:br w:type="textWrapping" w:clear="all"/>
      </w:r>
    </w:p>
    <w:p w14:paraId="3E6B53E3" w14:textId="77777777" w:rsidR="006A5035" w:rsidRPr="004F3454" w:rsidRDefault="006A5035" w:rsidP="000F12EC">
      <w:pPr>
        <w:autoSpaceDE w:val="0"/>
        <w:autoSpaceDN w:val="0"/>
        <w:adjustRightInd w:val="0"/>
        <w:spacing w:after="0" w:line="240" w:lineRule="auto"/>
        <w:jc w:val="both"/>
        <w:rPr>
          <w:rFonts w:ascii="Trebuchet MS" w:eastAsia="Calibri" w:hAnsi="Trebuchet MS" w:cs="Times New Roman"/>
          <w:lang w:eastAsia="ro-RO"/>
        </w:rPr>
      </w:pPr>
    </w:p>
    <w:p w14:paraId="367DFE00" w14:textId="77777777" w:rsidR="006A5035" w:rsidRPr="004F3454" w:rsidRDefault="006A5035" w:rsidP="006A5035">
      <w:pPr>
        <w:spacing w:after="0" w:line="240" w:lineRule="auto"/>
        <w:jc w:val="center"/>
        <w:rPr>
          <w:rFonts w:ascii="Trebuchet MS" w:eastAsiaTheme="minorEastAsia" w:hAnsi="Trebuchet MS" w:cs="Times New Roman"/>
          <w:b/>
          <w:lang w:eastAsia="zh-CN"/>
        </w:rPr>
      </w:pPr>
      <w:r w:rsidRPr="004F3454">
        <w:rPr>
          <w:rFonts w:ascii="Trebuchet MS" w:eastAsiaTheme="minorEastAsia" w:hAnsi="Trebuchet MS" w:cs="Times New Roman"/>
          <w:b/>
          <w:lang w:eastAsia="zh-CN"/>
        </w:rPr>
        <w:t>O R D I N  nr. ……..din ……………</w:t>
      </w:r>
    </w:p>
    <w:p w14:paraId="1A860F95" w14:textId="77777777" w:rsidR="006A5035" w:rsidRPr="004F3454" w:rsidRDefault="006A5035" w:rsidP="001C326F">
      <w:pPr>
        <w:autoSpaceDE w:val="0"/>
        <w:autoSpaceDN w:val="0"/>
        <w:adjustRightInd w:val="0"/>
        <w:spacing w:after="0"/>
        <w:jc w:val="center"/>
        <w:rPr>
          <w:rFonts w:ascii="Trebuchet MS" w:hAnsi="Trebuchet MS" w:cs="Times New Roman"/>
          <w:b/>
          <w:lang w:eastAsia="zh-CN"/>
        </w:rPr>
      </w:pPr>
    </w:p>
    <w:p w14:paraId="241088D8" w14:textId="77777777" w:rsidR="007D3B31" w:rsidRPr="004F3454" w:rsidRDefault="00603AC7" w:rsidP="001C326F">
      <w:pPr>
        <w:autoSpaceDE w:val="0"/>
        <w:autoSpaceDN w:val="0"/>
        <w:adjustRightInd w:val="0"/>
        <w:spacing w:after="0"/>
        <w:jc w:val="center"/>
        <w:rPr>
          <w:rFonts w:ascii="Trebuchet MS" w:eastAsia="Calibri" w:hAnsi="Trebuchet MS" w:cs="Times New Roman"/>
          <w:lang w:eastAsia="ro-RO"/>
        </w:rPr>
      </w:pPr>
      <w:r w:rsidRPr="004F3454">
        <w:rPr>
          <w:rFonts w:ascii="Trebuchet MS" w:hAnsi="Trebuchet MS" w:cs="Times New Roman"/>
          <w:b/>
          <w:lang w:eastAsia="zh-CN"/>
        </w:rPr>
        <w:t>privind</w:t>
      </w:r>
      <w:r w:rsidR="006A5035" w:rsidRPr="004F3454">
        <w:rPr>
          <w:rFonts w:ascii="Trebuchet MS" w:hAnsi="Trebuchet MS" w:cs="Times New Roman"/>
          <w:b/>
          <w:lang w:eastAsia="zh-CN"/>
        </w:rPr>
        <w:t xml:space="preserve"> </w:t>
      </w:r>
      <w:r w:rsidR="007D3B31" w:rsidRPr="004F3454">
        <w:rPr>
          <w:rFonts w:ascii="Trebuchet MS" w:eastAsia="Calibri" w:hAnsi="Trebuchet MS" w:cs="Times New Roman"/>
          <w:b/>
          <w:lang w:eastAsia="ro-RO"/>
        </w:rPr>
        <w:t xml:space="preserve">modificarea </w:t>
      </w:r>
      <w:r w:rsidR="002F58B0" w:rsidRPr="004F3454">
        <w:rPr>
          <w:rFonts w:ascii="Trebuchet MS" w:eastAsia="Calibri" w:hAnsi="Trebuchet MS" w:cs="Times New Roman"/>
          <w:b/>
          <w:lang w:eastAsia="ro-RO"/>
        </w:rPr>
        <w:t xml:space="preserve">şi completarea </w:t>
      </w:r>
      <w:r w:rsidR="007D3B31" w:rsidRPr="004F3454">
        <w:rPr>
          <w:rFonts w:ascii="Trebuchet MS" w:eastAsia="Calibri" w:hAnsi="Trebuchet MS" w:cs="Times New Roman"/>
          <w:b/>
          <w:lang w:eastAsia="ro-RO"/>
        </w:rPr>
        <w:t>Ordinului ministrului transporturilor</w:t>
      </w:r>
      <w:r w:rsidR="002F58B0" w:rsidRPr="004F3454">
        <w:rPr>
          <w:rFonts w:ascii="Trebuchet MS" w:eastAsia="Calibri" w:hAnsi="Trebuchet MS" w:cs="Times New Roman"/>
          <w:b/>
          <w:lang w:eastAsia="ro-RO"/>
        </w:rPr>
        <w:t xml:space="preserve">  </w:t>
      </w:r>
      <w:r w:rsidR="007D3B31" w:rsidRPr="004F3454">
        <w:rPr>
          <w:rFonts w:ascii="Trebuchet MS" w:eastAsia="Calibri" w:hAnsi="Trebuchet MS" w:cs="Times New Roman"/>
          <w:b/>
          <w:lang w:eastAsia="ro-RO"/>
        </w:rPr>
        <w:t>nr. 1</w:t>
      </w:r>
      <w:r w:rsidR="00A57A81" w:rsidRPr="004F3454">
        <w:rPr>
          <w:rFonts w:ascii="Trebuchet MS" w:eastAsia="Calibri" w:hAnsi="Trebuchet MS" w:cs="Times New Roman"/>
          <w:b/>
          <w:lang w:eastAsia="ro-RO"/>
        </w:rPr>
        <w:t>.</w:t>
      </w:r>
      <w:r w:rsidR="007D3B31" w:rsidRPr="004F3454">
        <w:rPr>
          <w:rFonts w:ascii="Trebuchet MS" w:eastAsia="Calibri" w:hAnsi="Trebuchet MS" w:cs="Times New Roman"/>
          <w:b/>
          <w:lang w:eastAsia="ro-RO"/>
        </w:rPr>
        <w:t>472/2018 pentru aprobarea cerinţelor tehnice pentru navele de navigaţie interioară</w:t>
      </w:r>
    </w:p>
    <w:p w14:paraId="295E8569" w14:textId="77777777" w:rsidR="007D3B31" w:rsidRPr="004F3454" w:rsidRDefault="007D3B31" w:rsidP="001C326F">
      <w:pPr>
        <w:spacing w:after="0"/>
        <w:rPr>
          <w:rFonts w:ascii="Trebuchet MS" w:hAnsi="Trebuchet MS" w:cs="Times New Roman"/>
        </w:rPr>
      </w:pPr>
    </w:p>
    <w:p w14:paraId="2A30D6CD" w14:textId="77777777" w:rsidR="00151B4F" w:rsidRPr="004F3454" w:rsidRDefault="00151B4F" w:rsidP="001C326F">
      <w:pPr>
        <w:spacing w:after="0"/>
        <w:rPr>
          <w:rFonts w:ascii="Trebuchet MS" w:hAnsi="Trebuchet MS" w:cs="Times New Roman"/>
        </w:rPr>
      </w:pPr>
    </w:p>
    <w:p w14:paraId="2EAD3F28" w14:textId="77777777" w:rsidR="006A5035" w:rsidRPr="004F3454" w:rsidRDefault="002429A3" w:rsidP="001C326F">
      <w:pPr>
        <w:autoSpaceDE w:val="0"/>
        <w:autoSpaceDN w:val="0"/>
        <w:adjustRightInd w:val="0"/>
        <w:spacing w:after="0"/>
        <w:jc w:val="both"/>
        <w:rPr>
          <w:rFonts w:ascii="Trebuchet MS" w:eastAsia="Calibri" w:hAnsi="Trebuchet MS" w:cs="Times New Roman"/>
          <w:lang w:eastAsia="ro-RO"/>
        </w:rPr>
      </w:pPr>
      <w:r w:rsidRPr="004F3454">
        <w:rPr>
          <w:rFonts w:ascii="Trebuchet MS" w:hAnsi="Trebuchet MS" w:cs="Times New Roman"/>
          <w:b/>
          <w:bCs/>
        </w:rPr>
        <w:t>Ministrul transporturilor și infrastructurii,</w:t>
      </w:r>
    </w:p>
    <w:p w14:paraId="475C9C5A" w14:textId="77777777" w:rsidR="00151B4F" w:rsidRPr="004F3454" w:rsidRDefault="00151B4F" w:rsidP="001C326F">
      <w:pPr>
        <w:spacing w:after="0"/>
        <w:jc w:val="both"/>
        <w:rPr>
          <w:rFonts w:ascii="Trebuchet MS" w:hAnsi="Trebuchet MS" w:cs="Times New Roman"/>
        </w:rPr>
      </w:pPr>
    </w:p>
    <w:p w14:paraId="46E6F2B9" w14:textId="77777777" w:rsidR="000F12EC" w:rsidRPr="004F3454" w:rsidRDefault="0047706D" w:rsidP="001C326F">
      <w:pPr>
        <w:autoSpaceDE w:val="0"/>
        <w:autoSpaceDN w:val="0"/>
        <w:adjustRightInd w:val="0"/>
        <w:spacing w:after="0"/>
        <w:ind w:firstLine="708"/>
        <w:jc w:val="both"/>
        <w:rPr>
          <w:rFonts w:ascii="Trebuchet MS" w:eastAsiaTheme="minorEastAsia" w:hAnsi="Trebuchet MS" w:cs="Times New Roman"/>
          <w:lang w:eastAsia="zh-CN"/>
        </w:rPr>
      </w:pPr>
      <w:r w:rsidRPr="004F3454">
        <w:rPr>
          <w:rFonts w:ascii="Trebuchet MS" w:eastAsiaTheme="minorEastAsia" w:hAnsi="Trebuchet MS" w:cs="Times New Roman"/>
          <w:lang w:eastAsia="zh-CN"/>
        </w:rPr>
        <w:t>Având în vedere Referatul Direcț</w:t>
      </w:r>
      <w:r w:rsidR="000F12EC" w:rsidRPr="004F3454">
        <w:rPr>
          <w:rFonts w:ascii="Trebuchet MS" w:eastAsiaTheme="minorEastAsia" w:hAnsi="Trebuchet MS" w:cs="Times New Roman"/>
          <w:lang w:eastAsia="zh-CN"/>
        </w:rPr>
        <w:t xml:space="preserve">iei transport naval nr. </w:t>
      </w:r>
      <w:r w:rsidR="004F3454">
        <w:rPr>
          <w:rFonts w:ascii="Trebuchet MS" w:eastAsiaTheme="minorEastAsia" w:hAnsi="Trebuchet MS" w:cs="Times New Roman"/>
          <w:lang w:eastAsia="zh-CN"/>
        </w:rPr>
        <w:t>4042</w:t>
      </w:r>
      <w:r w:rsidR="006A5035" w:rsidRPr="004F3454">
        <w:rPr>
          <w:rFonts w:ascii="Trebuchet MS" w:eastAsiaTheme="minorEastAsia" w:hAnsi="Trebuchet MS" w:cs="Times New Roman"/>
          <w:lang w:eastAsia="zh-CN"/>
        </w:rPr>
        <w:t>/</w:t>
      </w:r>
      <w:r w:rsidR="004F3454">
        <w:rPr>
          <w:rFonts w:ascii="Trebuchet MS" w:eastAsiaTheme="minorEastAsia" w:hAnsi="Trebuchet MS" w:cs="Times New Roman"/>
          <w:lang w:eastAsia="zh-CN"/>
        </w:rPr>
        <w:t>159</w:t>
      </w:r>
      <w:r w:rsidR="006A5035" w:rsidRPr="004F3454">
        <w:rPr>
          <w:rFonts w:ascii="Trebuchet MS" w:eastAsiaTheme="minorEastAsia" w:hAnsi="Trebuchet MS" w:cs="Times New Roman"/>
          <w:lang w:eastAsia="zh-CN"/>
        </w:rPr>
        <w:t xml:space="preserve"> din </w:t>
      </w:r>
      <w:r w:rsidR="004F3454">
        <w:rPr>
          <w:rFonts w:ascii="Trebuchet MS" w:eastAsiaTheme="minorEastAsia" w:hAnsi="Trebuchet MS" w:cs="Times New Roman"/>
          <w:lang w:eastAsia="zh-CN"/>
        </w:rPr>
        <w:t>11.02.2021</w:t>
      </w:r>
      <w:r w:rsidR="000F12EC" w:rsidRPr="004F3454">
        <w:rPr>
          <w:rFonts w:ascii="Trebuchet MS" w:eastAsiaTheme="minorEastAsia" w:hAnsi="Trebuchet MS" w:cs="Times New Roman"/>
          <w:lang w:eastAsia="zh-CN"/>
        </w:rPr>
        <w:t xml:space="preserve"> </w:t>
      </w:r>
      <w:r w:rsidR="006A5035" w:rsidRPr="004F3454">
        <w:rPr>
          <w:rFonts w:ascii="Trebuchet MS" w:eastAsiaTheme="minorEastAsia" w:hAnsi="Trebuchet MS" w:cs="Times New Roman"/>
          <w:lang w:eastAsia="zh-CN"/>
        </w:rPr>
        <w:t>p</w:t>
      </w:r>
      <w:r w:rsidR="00A57A81" w:rsidRPr="004F3454">
        <w:rPr>
          <w:rFonts w:ascii="Trebuchet MS" w:eastAsiaTheme="minorEastAsia" w:hAnsi="Trebuchet MS" w:cs="Times New Roman"/>
          <w:lang w:eastAsia="zh-CN"/>
        </w:rPr>
        <w:t>rivind</w:t>
      </w:r>
      <w:r w:rsidR="006A5035" w:rsidRPr="004F3454">
        <w:rPr>
          <w:rFonts w:ascii="Trebuchet MS" w:eastAsiaTheme="minorEastAsia" w:hAnsi="Trebuchet MS" w:cs="Times New Roman"/>
          <w:lang w:eastAsia="zh-CN"/>
        </w:rPr>
        <w:t xml:space="preserve"> modificarea</w:t>
      </w:r>
      <w:r w:rsidR="00A57A81" w:rsidRPr="004F3454">
        <w:rPr>
          <w:rFonts w:ascii="Trebuchet MS" w:eastAsiaTheme="minorEastAsia" w:hAnsi="Trebuchet MS" w:cs="Times New Roman"/>
          <w:lang w:eastAsia="zh-CN"/>
        </w:rPr>
        <w:t xml:space="preserve"> şi completarea</w:t>
      </w:r>
      <w:r w:rsidR="006A5035" w:rsidRPr="004F3454">
        <w:rPr>
          <w:rFonts w:ascii="Trebuchet MS" w:eastAsiaTheme="minorEastAsia" w:hAnsi="Trebuchet MS" w:cs="Times New Roman"/>
          <w:lang w:eastAsia="zh-CN"/>
        </w:rPr>
        <w:t xml:space="preserve"> Ordinului ministrului transporturilor nr. 1</w:t>
      </w:r>
      <w:r w:rsidR="00A57A81" w:rsidRPr="004F3454">
        <w:rPr>
          <w:rFonts w:ascii="Trebuchet MS" w:eastAsiaTheme="minorEastAsia" w:hAnsi="Trebuchet MS" w:cs="Times New Roman"/>
          <w:lang w:eastAsia="zh-CN"/>
        </w:rPr>
        <w:t>.</w:t>
      </w:r>
      <w:r w:rsidR="006A5035" w:rsidRPr="004F3454">
        <w:rPr>
          <w:rFonts w:ascii="Trebuchet MS" w:eastAsiaTheme="minorEastAsia" w:hAnsi="Trebuchet MS" w:cs="Times New Roman"/>
          <w:lang w:eastAsia="zh-CN"/>
        </w:rPr>
        <w:t>472/2018 pentru aprobarea cerinţelor tehnice pentru navele de navigaţie interioară</w:t>
      </w:r>
      <w:r w:rsidR="000F12EC" w:rsidRPr="004F3454">
        <w:rPr>
          <w:rFonts w:ascii="Trebuchet MS" w:eastAsiaTheme="minorEastAsia" w:hAnsi="Trebuchet MS" w:cs="Times New Roman"/>
          <w:lang w:eastAsia="zh-CN"/>
        </w:rPr>
        <w:t>,</w:t>
      </w:r>
      <w:r w:rsidR="00937835" w:rsidRPr="004F3454">
        <w:rPr>
          <w:rFonts w:ascii="Trebuchet MS" w:hAnsi="Trebuchet MS"/>
        </w:rPr>
        <w:t xml:space="preserve"> </w:t>
      </w:r>
    </w:p>
    <w:p w14:paraId="24FA8EBB" w14:textId="77777777" w:rsidR="000F12EC" w:rsidRPr="004F3454" w:rsidRDefault="006A5035" w:rsidP="001C326F">
      <w:pPr>
        <w:autoSpaceDE w:val="0"/>
        <w:autoSpaceDN w:val="0"/>
        <w:adjustRightInd w:val="0"/>
        <w:spacing w:after="0"/>
        <w:ind w:firstLine="708"/>
        <w:jc w:val="both"/>
        <w:rPr>
          <w:rFonts w:ascii="Trebuchet MS" w:eastAsiaTheme="minorEastAsia" w:hAnsi="Trebuchet MS" w:cs="Times New Roman"/>
          <w:lang w:eastAsia="zh-CN"/>
        </w:rPr>
      </w:pPr>
      <w:r w:rsidRPr="004F3454">
        <w:rPr>
          <w:rFonts w:ascii="Trebuchet MS" w:eastAsiaTheme="minorEastAsia" w:hAnsi="Trebuchet MS" w:cs="Times New Roman"/>
          <w:lang w:eastAsia="zh-CN"/>
        </w:rPr>
        <w:t>Ţ</w:t>
      </w:r>
      <w:r w:rsidR="000F12EC" w:rsidRPr="004F3454">
        <w:rPr>
          <w:rFonts w:ascii="Trebuchet MS" w:eastAsiaTheme="minorEastAsia" w:hAnsi="Trebuchet MS" w:cs="Times New Roman"/>
          <w:lang w:eastAsia="zh-CN"/>
        </w:rPr>
        <w:t>inând seama de prevederile art. 2 din Legea nr. 157/2005 pentru ratificarea Tratatului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semnat de România la Luxemburg la 25 aprilie 2005,</w:t>
      </w:r>
    </w:p>
    <w:p w14:paraId="3B426883" w14:textId="77777777" w:rsidR="002907EC" w:rsidRPr="004F3454" w:rsidRDefault="00151B4F" w:rsidP="001C326F">
      <w:pPr>
        <w:ind w:firstLine="708"/>
        <w:jc w:val="both"/>
        <w:rPr>
          <w:rFonts w:ascii="Trebuchet MS" w:eastAsiaTheme="minorEastAsia" w:hAnsi="Trebuchet MS" w:cs="Times New Roman"/>
          <w:lang w:eastAsia="ro-RO"/>
        </w:rPr>
      </w:pPr>
      <w:r w:rsidRPr="004F3454">
        <w:rPr>
          <w:rFonts w:ascii="Trebuchet MS" w:eastAsiaTheme="minorEastAsia" w:hAnsi="Trebuchet MS" w:cs="Times New Roman"/>
          <w:lang w:eastAsia="zh-CN"/>
        </w:rPr>
        <w:t>Î</w:t>
      </w:r>
      <w:r w:rsidR="000F12EC" w:rsidRPr="004F3454">
        <w:rPr>
          <w:rFonts w:ascii="Trebuchet MS" w:eastAsiaTheme="minorEastAsia" w:hAnsi="Trebuchet MS" w:cs="Times New Roman"/>
          <w:lang w:eastAsia="zh-CN"/>
        </w:rPr>
        <w:t>n temeiul prevederilor</w:t>
      </w:r>
      <w:r w:rsidR="002907EC" w:rsidRPr="004F3454">
        <w:rPr>
          <w:rFonts w:ascii="Trebuchet MS" w:eastAsiaTheme="minorEastAsia" w:hAnsi="Trebuchet MS" w:cs="Times New Roman"/>
          <w:lang w:eastAsia="zh-CN"/>
        </w:rPr>
        <w:t xml:space="preserve"> art. </w:t>
      </w:r>
      <w:r w:rsidR="005305EF">
        <w:rPr>
          <w:rFonts w:ascii="Trebuchet MS" w:eastAsiaTheme="minorEastAsia" w:hAnsi="Trebuchet MS" w:cs="Times New Roman"/>
          <w:lang w:eastAsia="zh-CN"/>
        </w:rPr>
        <w:t>4</w:t>
      </w:r>
      <w:r w:rsidR="002907EC" w:rsidRPr="004F3454">
        <w:rPr>
          <w:rFonts w:ascii="Trebuchet MS" w:eastAsiaTheme="minorEastAsia" w:hAnsi="Trebuchet MS" w:cs="Times New Roman"/>
          <w:lang w:eastAsia="zh-CN"/>
        </w:rPr>
        <w:t xml:space="preserve"> alin. (</w:t>
      </w:r>
      <w:r w:rsidR="005305EF">
        <w:rPr>
          <w:rFonts w:ascii="Trebuchet MS" w:eastAsiaTheme="minorEastAsia" w:hAnsi="Trebuchet MS" w:cs="Times New Roman"/>
          <w:lang w:eastAsia="zh-CN"/>
        </w:rPr>
        <w:t>1</w:t>
      </w:r>
      <w:r w:rsidR="002907EC" w:rsidRPr="004F3454">
        <w:rPr>
          <w:rFonts w:ascii="Trebuchet MS" w:eastAsiaTheme="minorEastAsia" w:hAnsi="Trebuchet MS" w:cs="Times New Roman"/>
          <w:lang w:eastAsia="zh-CN"/>
        </w:rPr>
        <w:t xml:space="preserve">) din Ordonanța Guvernului nr. 42/1997 privind transportul maritim și pe căile navigabile interioare, republicată, cu modificările şi completările ulterioare, </w:t>
      </w:r>
      <w:r w:rsidR="002907EC" w:rsidRPr="004F3454">
        <w:rPr>
          <w:rFonts w:ascii="Trebuchet MS" w:eastAsiaTheme="minorEastAsia" w:hAnsi="Trebuchet MS" w:cs="Times New Roman"/>
          <w:lang w:eastAsia="ro-RO"/>
        </w:rPr>
        <w:t>precum și ale art. 57 alin. (1) și (3) din Ordonanța de Urgență a Guvernului nr. 57/2019 privind Codul administrativ, cu modificările și completările ulterioare,</w:t>
      </w:r>
    </w:p>
    <w:p w14:paraId="7DB0357D" w14:textId="77777777" w:rsidR="006A5035" w:rsidRPr="004F3454" w:rsidRDefault="006A5035" w:rsidP="001C326F">
      <w:pPr>
        <w:autoSpaceDE w:val="0"/>
        <w:autoSpaceDN w:val="0"/>
        <w:adjustRightInd w:val="0"/>
        <w:spacing w:after="0"/>
        <w:ind w:firstLine="708"/>
        <w:jc w:val="both"/>
        <w:rPr>
          <w:rFonts w:ascii="Trebuchet MS" w:eastAsiaTheme="minorEastAsia" w:hAnsi="Trebuchet MS" w:cs="Times New Roman"/>
          <w:lang w:eastAsia="zh-CN"/>
        </w:rPr>
      </w:pPr>
      <w:r w:rsidRPr="004F3454">
        <w:rPr>
          <w:rFonts w:ascii="Trebuchet MS" w:eastAsiaTheme="minorEastAsia" w:hAnsi="Trebuchet MS" w:cs="Times New Roman"/>
          <w:lang w:eastAsia="zh-CN"/>
        </w:rPr>
        <w:t xml:space="preserve">Emite </w:t>
      </w:r>
      <w:r w:rsidR="0047706D" w:rsidRPr="004F3454">
        <w:rPr>
          <w:rFonts w:ascii="Trebuchet MS" w:eastAsiaTheme="minorEastAsia" w:hAnsi="Trebuchet MS" w:cs="Times New Roman"/>
          <w:lang w:eastAsia="zh-CN"/>
        </w:rPr>
        <w:t>următorul</w:t>
      </w:r>
      <w:r w:rsidRPr="004F3454">
        <w:rPr>
          <w:rFonts w:ascii="Trebuchet MS" w:eastAsiaTheme="minorEastAsia" w:hAnsi="Trebuchet MS" w:cs="Times New Roman"/>
          <w:lang w:eastAsia="zh-CN"/>
        </w:rPr>
        <w:t xml:space="preserve"> </w:t>
      </w:r>
    </w:p>
    <w:p w14:paraId="6C00FCAF" w14:textId="77777777" w:rsidR="006A5035" w:rsidRPr="004F3454" w:rsidRDefault="006A5035" w:rsidP="001C326F">
      <w:pPr>
        <w:spacing w:after="0"/>
        <w:jc w:val="both"/>
        <w:rPr>
          <w:rFonts w:ascii="Trebuchet MS" w:eastAsiaTheme="minorEastAsia" w:hAnsi="Trebuchet MS" w:cs="Times New Roman"/>
          <w:lang w:eastAsia="zh-CN"/>
        </w:rPr>
      </w:pPr>
    </w:p>
    <w:p w14:paraId="7CEAC493" w14:textId="77777777" w:rsidR="006A5035" w:rsidRDefault="006A5035" w:rsidP="001C326F">
      <w:pPr>
        <w:spacing w:after="0"/>
        <w:jc w:val="center"/>
        <w:rPr>
          <w:rFonts w:ascii="Trebuchet MS" w:eastAsiaTheme="minorEastAsia" w:hAnsi="Trebuchet MS" w:cs="Times New Roman"/>
          <w:b/>
          <w:lang w:eastAsia="zh-CN"/>
        </w:rPr>
      </w:pPr>
      <w:r w:rsidRPr="004F3454">
        <w:rPr>
          <w:rFonts w:ascii="Trebuchet MS" w:eastAsiaTheme="minorEastAsia" w:hAnsi="Trebuchet MS" w:cs="Times New Roman"/>
          <w:b/>
          <w:lang w:eastAsia="zh-CN"/>
        </w:rPr>
        <w:t>ORDIN:</w:t>
      </w:r>
    </w:p>
    <w:p w14:paraId="5584371C" w14:textId="77777777" w:rsidR="001C326F" w:rsidRPr="004F3454" w:rsidRDefault="001C326F" w:rsidP="001C326F">
      <w:pPr>
        <w:spacing w:after="0"/>
        <w:jc w:val="center"/>
        <w:rPr>
          <w:rFonts w:ascii="Trebuchet MS" w:eastAsiaTheme="minorEastAsia" w:hAnsi="Trebuchet MS" w:cs="Times New Roman"/>
          <w:b/>
          <w:lang w:eastAsia="zh-CN"/>
        </w:rPr>
      </w:pPr>
    </w:p>
    <w:p w14:paraId="4C4302D1" w14:textId="77777777" w:rsidR="000F12EC" w:rsidRPr="004F3454" w:rsidRDefault="000F12EC" w:rsidP="001C326F">
      <w:pPr>
        <w:spacing w:after="0"/>
        <w:ind w:firstLine="708"/>
        <w:jc w:val="both"/>
        <w:rPr>
          <w:rFonts w:ascii="Trebuchet MS" w:hAnsi="Trebuchet MS" w:cs="Times New Roman"/>
        </w:rPr>
      </w:pPr>
      <w:r w:rsidRPr="004F3454">
        <w:rPr>
          <w:rFonts w:ascii="Trebuchet MS" w:hAnsi="Trebuchet MS" w:cs="Times New Roman"/>
          <w:b/>
        </w:rPr>
        <w:t>A</w:t>
      </w:r>
      <w:r w:rsidR="007D2DB3" w:rsidRPr="004F3454">
        <w:rPr>
          <w:rFonts w:ascii="Trebuchet MS" w:hAnsi="Trebuchet MS" w:cs="Times New Roman"/>
          <w:b/>
        </w:rPr>
        <w:t>rt</w:t>
      </w:r>
      <w:r w:rsidRPr="004F3454">
        <w:rPr>
          <w:rFonts w:ascii="Trebuchet MS" w:hAnsi="Trebuchet MS" w:cs="Times New Roman"/>
          <w:b/>
        </w:rPr>
        <w:t>. I</w:t>
      </w:r>
      <w:r w:rsidR="007D2DB3" w:rsidRPr="004F3454">
        <w:rPr>
          <w:rFonts w:ascii="Trebuchet MS" w:hAnsi="Trebuchet MS" w:cs="Times New Roman"/>
          <w:b/>
        </w:rPr>
        <w:t>.</w:t>
      </w:r>
      <w:r w:rsidR="007D2DB3" w:rsidRPr="004F3454">
        <w:rPr>
          <w:rFonts w:ascii="Trebuchet MS" w:hAnsi="Trebuchet MS" w:cs="Times New Roman"/>
        </w:rPr>
        <w:t xml:space="preserve"> - </w:t>
      </w:r>
      <w:r w:rsidRPr="004F3454">
        <w:rPr>
          <w:rFonts w:ascii="Trebuchet MS" w:hAnsi="Trebuchet MS" w:cs="Times New Roman"/>
        </w:rPr>
        <w:t>Ordinul ministrului transporturilor nr. 1</w:t>
      </w:r>
      <w:r w:rsidR="00A57A81" w:rsidRPr="004F3454">
        <w:rPr>
          <w:rFonts w:ascii="Trebuchet MS" w:hAnsi="Trebuchet MS" w:cs="Times New Roman"/>
        </w:rPr>
        <w:t>.</w:t>
      </w:r>
      <w:r w:rsidRPr="004F3454">
        <w:rPr>
          <w:rFonts w:ascii="Trebuchet MS" w:hAnsi="Trebuchet MS" w:cs="Times New Roman"/>
        </w:rPr>
        <w:t xml:space="preserve">472/2018 pentru aprobarea cerinţelor tehnice pentru navele de navigaţie interioară, publicat în Monitorul Oficial al României Partea I, nr. 844 </w:t>
      </w:r>
      <w:r w:rsidR="00A57A81" w:rsidRPr="004F3454">
        <w:rPr>
          <w:rFonts w:ascii="Trebuchet MS" w:hAnsi="Trebuchet MS" w:cs="Times New Roman"/>
        </w:rPr>
        <w:t xml:space="preserve">şi 844 bis </w:t>
      </w:r>
      <w:r w:rsidRPr="004F3454">
        <w:rPr>
          <w:rFonts w:ascii="Trebuchet MS" w:hAnsi="Trebuchet MS" w:cs="Times New Roman"/>
        </w:rPr>
        <w:t xml:space="preserve">din 4 octombrie 2018, se modifică </w:t>
      </w:r>
      <w:r w:rsidR="00E25C01" w:rsidRPr="004F3454">
        <w:rPr>
          <w:rFonts w:ascii="Trebuchet MS" w:hAnsi="Trebuchet MS" w:cs="Times New Roman"/>
        </w:rPr>
        <w:t>şi</w:t>
      </w:r>
      <w:r w:rsidR="001C326F">
        <w:rPr>
          <w:rFonts w:ascii="Trebuchet MS" w:hAnsi="Trebuchet MS" w:cs="Times New Roman"/>
        </w:rPr>
        <w:t xml:space="preserve"> se</w:t>
      </w:r>
      <w:r w:rsidR="00E25C01" w:rsidRPr="004F3454">
        <w:rPr>
          <w:rFonts w:ascii="Trebuchet MS" w:hAnsi="Trebuchet MS" w:cs="Times New Roman"/>
        </w:rPr>
        <w:t xml:space="preserve"> completează </w:t>
      </w:r>
      <w:r w:rsidRPr="004F3454">
        <w:rPr>
          <w:rFonts w:ascii="Trebuchet MS" w:hAnsi="Trebuchet MS" w:cs="Times New Roman"/>
        </w:rPr>
        <w:t>după cum urmează:</w:t>
      </w:r>
    </w:p>
    <w:p w14:paraId="41CFD701" w14:textId="77777777" w:rsidR="000F12EC" w:rsidRPr="004F3454" w:rsidRDefault="000F12EC" w:rsidP="001C326F">
      <w:pPr>
        <w:spacing w:after="0"/>
        <w:jc w:val="both"/>
        <w:rPr>
          <w:rFonts w:ascii="Trebuchet MS" w:hAnsi="Trebuchet MS" w:cs="Times New Roman"/>
        </w:rPr>
      </w:pPr>
    </w:p>
    <w:p w14:paraId="5D781B5A" w14:textId="77777777" w:rsidR="0072595F" w:rsidRPr="004F3454" w:rsidRDefault="0072595F" w:rsidP="001C326F">
      <w:pPr>
        <w:spacing w:after="0"/>
        <w:jc w:val="both"/>
        <w:rPr>
          <w:rFonts w:ascii="Trebuchet MS" w:eastAsia="Calibri" w:hAnsi="Trebuchet MS" w:cs="Times New Roman"/>
        </w:rPr>
      </w:pPr>
      <w:r w:rsidRPr="004F3454">
        <w:rPr>
          <w:rFonts w:ascii="Trebuchet MS" w:eastAsia="Calibri" w:hAnsi="Trebuchet MS" w:cs="Times New Roman"/>
          <w:b/>
        </w:rPr>
        <w:t>1.</w:t>
      </w:r>
      <w:r w:rsidRPr="004F3454">
        <w:rPr>
          <w:rFonts w:ascii="Trebuchet MS" w:eastAsia="Calibri" w:hAnsi="Trebuchet MS" w:cs="Times New Roman"/>
          <w:b/>
        </w:rPr>
        <w:tab/>
      </w:r>
      <w:r w:rsidRPr="004F3454">
        <w:rPr>
          <w:rFonts w:ascii="Trebuchet MS" w:eastAsia="Calibri" w:hAnsi="Trebuchet MS" w:cs="Times New Roman"/>
        </w:rPr>
        <w:t>Articolul 28 se modifică şi va avea următorul cuprins:</w:t>
      </w:r>
    </w:p>
    <w:p w14:paraId="63BE2B4D" w14:textId="77777777" w:rsidR="0072595F" w:rsidRPr="004F3454" w:rsidRDefault="0072595F" w:rsidP="001C326F">
      <w:pPr>
        <w:spacing w:after="0"/>
        <w:jc w:val="both"/>
        <w:rPr>
          <w:rFonts w:ascii="Trebuchet MS" w:eastAsia="Calibri" w:hAnsi="Trebuchet MS" w:cs="Times New Roman"/>
        </w:rPr>
      </w:pPr>
    </w:p>
    <w:p w14:paraId="1190207D" w14:textId="77777777" w:rsidR="0072595F" w:rsidRPr="004F3454" w:rsidRDefault="0072595F" w:rsidP="001C326F">
      <w:pPr>
        <w:spacing w:after="0"/>
        <w:jc w:val="both"/>
        <w:rPr>
          <w:rFonts w:ascii="Trebuchet MS" w:eastAsia="Calibri" w:hAnsi="Trebuchet MS" w:cs="Times New Roman"/>
        </w:rPr>
      </w:pPr>
      <w:r w:rsidRPr="004F3454">
        <w:rPr>
          <w:rFonts w:ascii="Trebuchet MS" w:eastAsia="Calibri" w:hAnsi="Trebuchet MS" w:cs="Times New Roman"/>
        </w:rPr>
        <w:t>„(1) Documentele care intră în domeniul de aplicare al prezentului ordin şi care au fost emise de Autoritatea Navală Română în temeiul Ordinului ministrului transporturilor nr. 1.447/2008 privind aprobarea cerinţelor tehnice pentru navele de navigaţie interioară, cu modificările şi completările ulterioare, denumit în continuare Ordinul ministrului transporturilor nr. 1.447/2008, înainte de 6 octombrie 2018, rămân valabile până la expirarea lor.</w:t>
      </w:r>
    </w:p>
    <w:p w14:paraId="613B0405" w14:textId="77777777" w:rsidR="0072595F" w:rsidRPr="004F3454" w:rsidRDefault="0072595F" w:rsidP="001C326F">
      <w:pPr>
        <w:spacing w:after="0"/>
        <w:jc w:val="both"/>
        <w:rPr>
          <w:rFonts w:ascii="Trebuchet MS" w:eastAsia="Calibri" w:hAnsi="Trebuchet MS" w:cs="Times New Roman"/>
        </w:rPr>
      </w:pPr>
    </w:p>
    <w:p w14:paraId="30161EE4" w14:textId="77777777" w:rsidR="0072595F" w:rsidRPr="004F3454" w:rsidRDefault="0072595F" w:rsidP="001C326F">
      <w:pPr>
        <w:spacing w:after="0"/>
        <w:jc w:val="both"/>
        <w:rPr>
          <w:rFonts w:ascii="Trebuchet MS" w:eastAsia="Calibri" w:hAnsi="Trebuchet MS" w:cs="Times New Roman"/>
        </w:rPr>
      </w:pPr>
      <w:r w:rsidRPr="004F3454">
        <w:rPr>
          <w:rFonts w:ascii="Trebuchet MS" w:eastAsia="Calibri" w:hAnsi="Trebuchet MS" w:cs="Times New Roman"/>
        </w:rPr>
        <w:t>(2) Autoritatea Navală Română recunoaşte ca valabile până la expirarea lor documentele emise de alte autorităţi competente în temeiul Directivei 2006/87/CE înainte de 6 octombrie 2018.”</w:t>
      </w:r>
    </w:p>
    <w:p w14:paraId="5BABD9F5" w14:textId="77777777" w:rsidR="0072595F" w:rsidRPr="004F3454" w:rsidRDefault="0072595F" w:rsidP="001C326F">
      <w:pPr>
        <w:spacing w:after="0"/>
        <w:jc w:val="both"/>
        <w:rPr>
          <w:rFonts w:ascii="Trebuchet MS" w:hAnsi="Trebuchet MS" w:cs="Times New Roman"/>
        </w:rPr>
      </w:pPr>
    </w:p>
    <w:p w14:paraId="6AD570A1" w14:textId="77777777" w:rsidR="001C326F" w:rsidRDefault="001C326F" w:rsidP="001C326F">
      <w:pPr>
        <w:spacing w:after="0"/>
        <w:jc w:val="both"/>
        <w:rPr>
          <w:rFonts w:ascii="Trebuchet MS" w:hAnsi="Trebuchet MS" w:cs="Times New Roman"/>
          <w:b/>
        </w:rPr>
      </w:pPr>
    </w:p>
    <w:p w14:paraId="194ECE85" w14:textId="77777777" w:rsidR="001C326F" w:rsidRDefault="001C326F" w:rsidP="001C326F">
      <w:pPr>
        <w:spacing w:after="0"/>
        <w:jc w:val="both"/>
        <w:rPr>
          <w:rFonts w:ascii="Trebuchet MS" w:hAnsi="Trebuchet MS" w:cs="Times New Roman"/>
          <w:b/>
        </w:rPr>
      </w:pPr>
    </w:p>
    <w:p w14:paraId="7F558BDF" w14:textId="77777777" w:rsidR="006F0AED" w:rsidRPr="004F3454" w:rsidRDefault="0072595F" w:rsidP="001C326F">
      <w:pPr>
        <w:spacing w:after="0"/>
        <w:jc w:val="both"/>
        <w:rPr>
          <w:rFonts w:ascii="Trebuchet MS" w:hAnsi="Trebuchet MS" w:cs="Times New Roman"/>
        </w:rPr>
      </w:pPr>
      <w:r w:rsidRPr="004F3454">
        <w:rPr>
          <w:rFonts w:ascii="Trebuchet MS" w:hAnsi="Trebuchet MS" w:cs="Times New Roman"/>
          <w:b/>
        </w:rPr>
        <w:t>2</w:t>
      </w:r>
      <w:r w:rsidR="006F0AED" w:rsidRPr="004F3454">
        <w:rPr>
          <w:rFonts w:ascii="Trebuchet MS" w:hAnsi="Trebuchet MS" w:cs="Times New Roman"/>
          <w:b/>
        </w:rPr>
        <w:t>.</w:t>
      </w:r>
      <w:r w:rsidR="006F0AED" w:rsidRPr="004F3454">
        <w:rPr>
          <w:rFonts w:ascii="Trebuchet MS" w:hAnsi="Trebuchet MS" w:cs="Times New Roman"/>
        </w:rPr>
        <w:tab/>
        <w:t>Menţiunea privind transpunerea normelor Uniunii Europene se modifică şi va avea următorul cuprins:</w:t>
      </w:r>
    </w:p>
    <w:p w14:paraId="0FE3D5C3" w14:textId="77777777" w:rsidR="006F0AED" w:rsidRPr="004F3454" w:rsidRDefault="006F0AED" w:rsidP="001C326F">
      <w:pPr>
        <w:spacing w:after="0"/>
        <w:jc w:val="both"/>
        <w:rPr>
          <w:rFonts w:ascii="Trebuchet MS" w:hAnsi="Trebuchet MS" w:cs="Times New Roman"/>
        </w:rPr>
      </w:pPr>
      <w:r w:rsidRPr="004F3454">
        <w:rPr>
          <w:rFonts w:ascii="Trebuchet MS" w:hAnsi="Trebuchet MS" w:cs="Times New Roman"/>
        </w:rPr>
        <w:t xml:space="preserve">                           </w:t>
      </w:r>
      <w:r w:rsidR="001C326F">
        <w:rPr>
          <w:rFonts w:ascii="Trebuchet MS" w:hAnsi="Trebuchet MS" w:cs="Times New Roman"/>
        </w:rPr>
        <w:t xml:space="preserve"> </w:t>
      </w:r>
    </w:p>
    <w:p w14:paraId="328C551C" w14:textId="77777777" w:rsidR="007F4D64" w:rsidRDefault="001C326F" w:rsidP="001C326F">
      <w:pPr>
        <w:spacing w:after="0"/>
        <w:jc w:val="both"/>
        <w:rPr>
          <w:rFonts w:ascii="Trebuchet MS" w:hAnsi="Trebuchet MS" w:cs="Times New Roman"/>
        </w:rPr>
      </w:pPr>
      <w:r w:rsidRPr="004F3454">
        <w:rPr>
          <w:rFonts w:ascii="Trebuchet MS" w:hAnsi="Trebuchet MS" w:cs="Times New Roman"/>
        </w:rPr>
        <w:t>„</w:t>
      </w:r>
      <w:r w:rsidR="006F0AED" w:rsidRPr="004F3454">
        <w:rPr>
          <w:rFonts w:ascii="Trebuchet MS" w:hAnsi="Trebuchet MS" w:cs="Times New Roman"/>
        </w:rPr>
        <w:t xml:space="preserve">Prezentul ordin transpune </w:t>
      </w:r>
      <w:r w:rsidR="006F0AED" w:rsidRPr="007535C2">
        <w:rPr>
          <w:rFonts w:ascii="Trebuchet MS" w:hAnsi="Trebuchet MS" w:cs="Times New Roman"/>
          <w:i/>
        </w:rPr>
        <w:t>Directiva (UE) 2016/1629 a Parlamentului European şi a Consiliului din 14 septembrie 2016 de stabilire a cerinţelor tehnice pentru navele de navigaţie interioară, de modificare a Directivei 2009/100/CE şi de abrogare a Directivei 2006/87/CE</w:t>
      </w:r>
      <w:r w:rsidR="006F0AED" w:rsidRPr="004F3454">
        <w:rPr>
          <w:rFonts w:ascii="Trebuchet MS" w:hAnsi="Trebuchet MS" w:cs="Times New Roman"/>
        </w:rPr>
        <w:t>, publicată în Jurnalul Oficial al Uniunii Eu</w:t>
      </w:r>
      <w:r w:rsidR="007535C2">
        <w:rPr>
          <w:rFonts w:ascii="Trebuchet MS" w:hAnsi="Trebuchet MS" w:cs="Times New Roman"/>
        </w:rPr>
        <w:t>ropene, seria L, nr. 252</w:t>
      </w:r>
      <w:r w:rsidR="00D90321">
        <w:rPr>
          <w:rFonts w:ascii="Trebuchet MS" w:hAnsi="Trebuchet MS" w:cs="Times New Roman"/>
        </w:rPr>
        <w:t>/118</w:t>
      </w:r>
      <w:r w:rsidR="007535C2">
        <w:rPr>
          <w:rFonts w:ascii="Trebuchet MS" w:hAnsi="Trebuchet MS" w:cs="Times New Roman"/>
        </w:rPr>
        <w:t xml:space="preserve"> din 16.9.</w:t>
      </w:r>
      <w:r w:rsidR="006F0AED" w:rsidRPr="004F3454">
        <w:rPr>
          <w:rFonts w:ascii="Trebuchet MS" w:hAnsi="Trebuchet MS" w:cs="Times New Roman"/>
        </w:rPr>
        <w:t xml:space="preserve">2016, aşa cum a fost </w:t>
      </w:r>
      <w:r w:rsidR="007F4D64">
        <w:rPr>
          <w:rFonts w:ascii="Trebuchet MS" w:hAnsi="Trebuchet MS" w:cs="Times New Roman"/>
        </w:rPr>
        <w:t xml:space="preserve">modificată </w:t>
      </w:r>
      <w:r w:rsidR="007F4D64" w:rsidRPr="007F4D64">
        <w:rPr>
          <w:rFonts w:ascii="Trebuchet MS" w:hAnsi="Trebuchet MS" w:cs="Times New Roman"/>
        </w:rPr>
        <w:t xml:space="preserve">prin </w:t>
      </w:r>
      <w:r w:rsidR="007F4D64" w:rsidRPr="007535C2">
        <w:rPr>
          <w:rFonts w:ascii="Trebuchet MS" w:hAnsi="Trebuchet MS" w:cs="Times New Roman"/>
          <w:i/>
        </w:rPr>
        <w:t>Directiva delegată (UE) 2018/970 a Comisiei din 18 aprilie 2018 de modificare a anexelor II, III şi V la Directiva (UE) 2016/1629 a Parlamentului European şi a Consiliului de stabilire a cerinţelor tehnice pentru navele de navigaţie interioară</w:t>
      </w:r>
      <w:r w:rsidR="007F4D64" w:rsidRPr="007F4D64">
        <w:rPr>
          <w:rFonts w:ascii="Trebuchet MS" w:hAnsi="Trebuchet MS" w:cs="Times New Roman"/>
        </w:rPr>
        <w:t>, publicată în Jurnalul Oficial al Uniunii Eu</w:t>
      </w:r>
      <w:r w:rsidR="007535C2">
        <w:rPr>
          <w:rFonts w:ascii="Trebuchet MS" w:hAnsi="Trebuchet MS" w:cs="Times New Roman"/>
        </w:rPr>
        <w:t>ropene, seria L, nr. 174</w:t>
      </w:r>
      <w:r w:rsidR="00E46B1D">
        <w:rPr>
          <w:rFonts w:ascii="Trebuchet MS" w:hAnsi="Trebuchet MS" w:cs="Times New Roman"/>
        </w:rPr>
        <w:t>/15 din 10.</w:t>
      </w:r>
      <w:r w:rsidR="007535C2">
        <w:rPr>
          <w:rFonts w:ascii="Trebuchet MS" w:hAnsi="Trebuchet MS" w:cs="Times New Roman"/>
        </w:rPr>
        <w:t>7.</w:t>
      </w:r>
      <w:r w:rsidR="007F4D64" w:rsidRPr="007F4D64">
        <w:rPr>
          <w:rFonts w:ascii="Trebuchet MS" w:hAnsi="Trebuchet MS" w:cs="Times New Roman"/>
        </w:rPr>
        <w:t>2018,</w:t>
      </w:r>
      <w:r w:rsidR="007F4D64">
        <w:rPr>
          <w:rFonts w:ascii="Trebuchet MS" w:hAnsi="Trebuchet MS" w:cs="Times New Roman"/>
        </w:rPr>
        <w:t xml:space="preserve"> pentru a</w:t>
      </w:r>
      <w:r w:rsidR="007C1836">
        <w:rPr>
          <w:rFonts w:ascii="Trebuchet MS" w:hAnsi="Trebuchet MS" w:cs="Times New Roman"/>
        </w:rPr>
        <w:t xml:space="preserve"> asigura</w:t>
      </w:r>
      <w:r w:rsidR="007F4D64">
        <w:rPr>
          <w:rFonts w:ascii="Trebuchet MS" w:hAnsi="Trebuchet MS" w:cs="Times New Roman"/>
        </w:rPr>
        <w:t xml:space="preserve"> prelua</w:t>
      </w:r>
      <w:r w:rsidR="007C1836">
        <w:rPr>
          <w:rFonts w:ascii="Trebuchet MS" w:hAnsi="Trebuchet MS" w:cs="Times New Roman"/>
        </w:rPr>
        <w:t xml:space="preserve">rea în legislația națională a modificărilor introduse prin </w:t>
      </w:r>
      <w:r w:rsidR="007535C2" w:rsidRPr="007535C2">
        <w:rPr>
          <w:rFonts w:ascii="Trebuchet MS" w:hAnsi="Trebuchet MS" w:cs="Times New Roman"/>
          <w:i/>
        </w:rPr>
        <w:t>R</w:t>
      </w:r>
      <w:r w:rsidR="00E46B1D">
        <w:rPr>
          <w:rFonts w:ascii="Trebuchet MS" w:hAnsi="Trebuchet MS" w:cs="Times New Roman"/>
          <w:i/>
        </w:rPr>
        <w:t>ectificare</w:t>
      </w:r>
      <w:r w:rsidR="003E7CAD">
        <w:rPr>
          <w:rFonts w:ascii="Trebuchet MS" w:hAnsi="Trebuchet MS" w:cs="Times New Roman"/>
          <w:i/>
        </w:rPr>
        <w:t>a</w:t>
      </w:r>
      <w:r w:rsidR="007535C2">
        <w:rPr>
          <w:rFonts w:ascii="Trebuchet MS" w:hAnsi="Trebuchet MS" w:cs="Times New Roman"/>
          <w:i/>
        </w:rPr>
        <w:t xml:space="preserve"> </w:t>
      </w:r>
      <w:r w:rsidR="007535C2" w:rsidRPr="007535C2">
        <w:rPr>
          <w:rFonts w:ascii="Trebuchet MS" w:hAnsi="Trebuchet MS" w:cs="Times New Roman"/>
          <w:i/>
        </w:rPr>
        <w:t>la Directiva (UE) 2016/1629 a Parlamentului European și a Consiliului din 14 septembrie 2016 de stabilire a cerințelor tehnice pentru navele de navigație interioară, de modificare a Directivei 2009/100/CE și de abrogare a Directivei 2006/87/CE</w:t>
      </w:r>
      <w:r w:rsidR="007535C2">
        <w:rPr>
          <w:rFonts w:ascii="Trebuchet MS" w:hAnsi="Trebuchet MS" w:cs="Times New Roman"/>
          <w:i/>
        </w:rPr>
        <w:t>,</w:t>
      </w:r>
      <w:r w:rsidR="007C1836" w:rsidRPr="007535C2">
        <w:rPr>
          <w:rFonts w:ascii="Trebuchet MS" w:hAnsi="Trebuchet MS" w:cs="Times New Roman"/>
          <w:i/>
        </w:rPr>
        <w:t xml:space="preserve"> </w:t>
      </w:r>
      <w:r w:rsidR="007C1836">
        <w:rPr>
          <w:rFonts w:ascii="Trebuchet MS" w:hAnsi="Trebuchet MS" w:cs="Times New Roman"/>
        </w:rPr>
        <w:t>publicată</w:t>
      </w:r>
      <w:r w:rsidR="007C1836" w:rsidRPr="007C1836">
        <w:rPr>
          <w:rFonts w:ascii="Trebuchet MS" w:hAnsi="Trebuchet MS" w:cs="Times New Roman"/>
        </w:rPr>
        <w:t xml:space="preserve"> în Jurnalul Oficial al Uniunii Europene, seria L, nr. </w:t>
      </w:r>
      <w:r w:rsidR="007C1836">
        <w:rPr>
          <w:rFonts w:ascii="Trebuchet MS" w:hAnsi="Trebuchet MS" w:cs="Times New Roman"/>
        </w:rPr>
        <w:t>181</w:t>
      </w:r>
      <w:r w:rsidR="00E46B1D">
        <w:rPr>
          <w:rFonts w:ascii="Trebuchet MS" w:hAnsi="Trebuchet MS" w:cs="Times New Roman"/>
        </w:rPr>
        <w:t>/123</w:t>
      </w:r>
      <w:r w:rsidR="007C1836" w:rsidRPr="007C1836">
        <w:rPr>
          <w:rFonts w:ascii="Trebuchet MS" w:hAnsi="Trebuchet MS" w:cs="Times New Roman"/>
        </w:rPr>
        <w:t xml:space="preserve"> din </w:t>
      </w:r>
      <w:r w:rsidR="007535C2">
        <w:rPr>
          <w:rFonts w:ascii="Trebuchet MS" w:hAnsi="Trebuchet MS" w:cs="Times New Roman"/>
        </w:rPr>
        <w:t>5.7.</w:t>
      </w:r>
      <w:r w:rsidR="007C1836" w:rsidRPr="007C1836">
        <w:rPr>
          <w:rFonts w:ascii="Trebuchet MS" w:hAnsi="Trebuchet MS" w:cs="Times New Roman"/>
        </w:rPr>
        <w:t>2019</w:t>
      </w:r>
      <w:r w:rsidR="007C1836">
        <w:rPr>
          <w:rFonts w:ascii="Trebuchet MS" w:hAnsi="Trebuchet MS" w:cs="Times New Roman"/>
        </w:rPr>
        <w:t xml:space="preserve"> și prin </w:t>
      </w:r>
      <w:r w:rsidR="007C1836" w:rsidRPr="007535C2">
        <w:rPr>
          <w:rFonts w:ascii="Trebuchet MS" w:hAnsi="Trebuchet MS" w:cs="Times New Roman"/>
          <w:i/>
        </w:rPr>
        <w:t>Regulamentul delegat(UE) 2019/1668 al Comisiei din 26 iunie 2019 de modificare a Directivei (UE) 2016/1629 a Parlamentului European și a Consiliului de stabilire a cerințelor tehnice pentru navele de navigație interioară</w:t>
      </w:r>
      <w:r w:rsidR="007C1836" w:rsidRPr="007C1836">
        <w:rPr>
          <w:rFonts w:ascii="Trebuchet MS" w:hAnsi="Trebuchet MS" w:cs="Times New Roman"/>
        </w:rPr>
        <w:t>, publicat în Jurnalul Oficial al Uniunii Europene, seria L, nr. 256/1 din 7.10.2019”</w:t>
      </w:r>
      <w:r w:rsidR="00292C46">
        <w:rPr>
          <w:rFonts w:ascii="Trebuchet MS" w:hAnsi="Trebuchet MS" w:cs="Times New Roman"/>
        </w:rPr>
        <w:t>.</w:t>
      </w:r>
    </w:p>
    <w:p w14:paraId="4CA9E0A6" w14:textId="77777777" w:rsidR="003B0C3A" w:rsidRPr="004F3454" w:rsidRDefault="003B0C3A" w:rsidP="001C326F">
      <w:pPr>
        <w:spacing w:after="0"/>
        <w:jc w:val="both"/>
        <w:rPr>
          <w:rFonts w:ascii="Trebuchet MS" w:hAnsi="Trebuchet MS" w:cs="Times New Roman"/>
          <w:b/>
        </w:rPr>
      </w:pPr>
    </w:p>
    <w:p w14:paraId="2C1C131A" w14:textId="77777777" w:rsidR="00355EEE" w:rsidRPr="004F3454" w:rsidRDefault="00715487" w:rsidP="001C326F">
      <w:pPr>
        <w:spacing w:after="0"/>
        <w:jc w:val="both"/>
        <w:rPr>
          <w:rFonts w:ascii="Trebuchet MS" w:hAnsi="Trebuchet MS" w:cs="Times New Roman"/>
        </w:rPr>
      </w:pPr>
      <w:r w:rsidRPr="004F3454">
        <w:rPr>
          <w:rFonts w:ascii="Trebuchet MS" w:hAnsi="Trebuchet MS" w:cs="Times New Roman"/>
          <w:b/>
        </w:rPr>
        <w:t>3</w:t>
      </w:r>
      <w:r w:rsidR="00355EEE" w:rsidRPr="004F3454">
        <w:rPr>
          <w:rFonts w:ascii="Trebuchet MS" w:hAnsi="Trebuchet MS" w:cs="Times New Roman"/>
        </w:rPr>
        <w:t>.</w:t>
      </w:r>
      <w:r w:rsidR="006F0AED" w:rsidRPr="004F3454">
        <w:rPr>
          <w:rFonts w:ascii="Trebuchet MS" w:hAnsi="Trebuchet MS" w:cs="Times New Roman"/>
        </w:rPr>
        <w:tab/>
        <w:t>A</w:t>
      </w:r>
      <w:r w:rsidR="00D63290" w:rsidRPr="004F3454">
        <w:rPr>
          <w:rFonts w:ascii="Trebuchet MS" w:hAnsi="Trebuchet MS" w:cs="Times New Roman"/>
        </w:rPr>
        <w:t xml:space="preserve">nexa nr. 2 </w:t>
      </w:r>
      <w:r w:rsidR="003649B5" w:rsidRPr="004F3454">
        <w:rPr>
          <w:rFonts w:ascii="Trebuchet MS" w:hAnsi="Trebuchet MS" w:cs="Times New Roman"/>
        </w:rPr>
        <w:t>„</w:t>
      </w:r>
      <w:r w:rsidR="00004EC0" w:rsidRPr="004F3454">
        <w:rPr>
          <w:rFonts w:ascii="Trebuchet MS" w:hAnsi="Trebuchet MS" w:cs="Times New Roman"/>
        </w:rPr>
        <w:t>Cerințe tehnice minime aplicabile construcțiilor navale care navighează pe căile navigabile interioare din zonele 1, 2, 3 și 4</w:t>
      </w:r>
      <w:r w:rsidR="003649B5" w:rsidRPr="004F3454">
        <w:rPr>
          <w:rFonts w:ascii="Trebuchet MS" w:hAnsi="Trebuchet MS" w:cs="Times New Roman"/>
        </w:rPr>
        <w:t xml:space="preserve">” </w:t>
      </w:r>
      <w:r w:rsidR="00355EEE" w:rsidRPr="004F3454">
        <w:rPr>
          <w:rFonts w:ascii="Trebuchet MS" w:hAnsi="Trebuchet MS" w:cs="Times New Roman"/>
        </w:rPr>
        <w:t xml:space="preserve">se modifică </w:t>
      </w:r>
      <w:r w:rsidR="006F0AED" w:rsidRPr="004F3454">
        <w:rPr>
          <w:rFonts w:ascii="Trebuchet MS" w:hAnsi="Trebuchet MS" w:cs="Times New Roman"/>
        </w:rPr>
        <w:t xml:space="preserve">şi </w:t>
      </w:r>
      <w:r w:rsidR="003649B5" w:rsidRPr="004F3454">
        <w:rPr>
          <w:rFonts w:ascii="Trebuchet MS" w:hAnsi="Trebuchet MS" w:cs="Times New Roman"/>
        </w:rPr>
        <w:t xml:space="preserve">se </w:t>
      </w:r>
      <w:r w:rsidR="006F0AED" w:rsidRPr="004F3454">
        <w:rPr>
          <w:rFonts w:ascii="Trebuchet MS" w:hAnsi="Trebuchet MS" w:cs="Times New Roman"/>
        </w:rPr>
        <w:t xml:space="preserve">completează </w:t>
      </w:r>
      <w:r w:rsidR="00355EEE" w:rsidRPr="004F3454">
        <w:rPr>
          <w:rFonts w:ascii="Trebuchet MS" w:hAnsi="Trebuchet MS" w:cs="Times New Roman"/>
        </w:rPr>
        <w:t xml:space="preserve">conform anexei </w:t>
      </w:r>
      <w:r w:rsidR="006F0AED" w:rsidRPr="004F3454">
        <w:rPr>
          <w:rFonts w:ascii="Trebuchet MS" w:hAnsi="Trebuchet MS" w:cs="Times New Roman"/>
        </w:rPr>
        <w:t>care face parte integrantă din</w:t>
      </w:r>
      <w:r w:rsidR="00355EEE" w:rsidRPr="004F3454">
        <w:rPr>
          <w:rFonts w:ascii="Trebuchet MS" w:hAnsi="Trebuchet MS" w:cs="Times New Roman"/>
        </w:rPr>
        <w:t xml:space="preserve"> prezentul ordin</w:t>
      </w:r>
      <w:r w:rsidR="003649B5" w:rsidRPr="004F3454">
        <w:rPr>
          <w:rFonts w:ascii="Trebuchet MS" w:hAnsi="Trebuchet MS" w:cs="Times New Roman"/>
        </w:rPr>
        <w:t>.</w:t>
      </w:r>
    </w:p>
    <w:p w14:paraId="4C159B45" w14:textId="77777777" w:rsidR="000F12EC" w:rsidRPr="004F3454" w:rsidRDefault="000F12EC" w:rsidP="001C326F">
      <w:pPr>
        <w:spacing w:after="0"/>
        <w:jc w:val="both"/>
        <w:rPr>
          <w:rFonts w:ascii="Trebuchet MS" w:hAnsi="Trebuchet MS" w:cs="Times New Roman"/>
        </w:rPr>
      </w:pPr>
    </w:p>
    <w:p w14:paraId="73F28333" w14:textId="77777777" w:rsidR="000F12EC" w:rsidRPr="004F3454" w:rsidRDefault="000F12EC" w:rsidP="001C326F">
      <w:pPr>
        <w:autoSpaceDE w:val="0"/>
        <w:autoSpaceDN w:val="0"/>
        <w:adjustRightInd w:val="0"/>
        <w:spacing w:after="0"/>
        <w:ind w:firstLine="708"/>
        <w:jc w:val="both"/>
        <w:rPr>
          <w:rFonts w:ascii="Trebuchet MS" w:eastAsia="Calibri" w:hAnsi="Trebuchet MS" w:cs="Times New Roman"/>
          <w:lang w:eastAsia="ro-RO"/>
        </w:rPr>
      </w:pPr>
      <w:r w:rsidRPr="004F3454">
        <w:rPr>
          <w:rFonts w:ascii="Trebuchet MS" w:eastAsia="Calibri" w:hAnsi="Trebuchet MS" w:cs="Times New Roman"/>
          <w:b/>
          <w:lang w:eastAsia="ro-RO"/>
        </w:rPr>
        <w:t>A</w:t>
      </w:r>
      <w:r w:rsidR="008F3E3F" w:rsidRPr="004F3454">
        <w:rPr>
          <w:rFonts w:ascii="Trebuchet MS" w:eastAsia="Calibri" w:hAnsi="Trebuchet MS" w:cs="Times New Roman"/>
          <w:b/>
          <w:lang w:eastAsia="ro-RO"/>
        </w:rPr>
        <w:t>rt</w:t>
      </w:r>
      <w:r w:rsidRPr="004F3454">
        <w:rPr>
          <w:rFonts w:ascii="Trebuchet MS" w:eastAsia="Calibri" w:hAnsi="Trebuchet MS" w:cs="Times New Roman"/>
          <w:b/>
          <w:lang w:eastAsia="ro-RO"/>
        </w:rPr>
        <w:t>. II</w:t>
      </w:r>
      <w:r w:rsidR="008F3E3F" w:rsidRPr="004F3454">
        <w:rPr>
          <w:rFonts w:ascii="Trebuchet MS" w:eastAsia="Calibri" w:hAnsi="Trebuchet MS" w:cs="Times New Roman"/>
          <w:b/>
          <w:lang w:eastAsia="ro-RO"/>
        </w:rPr>
        <w:t>.</w:t>
      </w:r>
      <w:r w:rsidR="008F3E3F" w:rsidRPr="004F3454">
        <w:rPr>
          <w:rFonts w:ascii="Trebuchet MS" w:eastAsia="Calibri" w:hAnsi="Trebuchet MS" w:cs="Times New Roman"/>
          <w:lang w:eastAsia="ro-RO"/>
        </w:rPr>
        <w:t xml:space="preserve"> - </w:t>
      </w:r>
      <w:r w:rsidRPr="004F3454">
        <w:rPr>
          <w:rFonts w:ascii="Trebuchet MS" w:eastAsia="Calibri" w:hAnsi="Trebuchet MS" w:cs="Times New Roman"/>
          <w:lang w:eastAsia="ro-RO"/>
        </w:rPr>
        <w:t>Prezentul ordin se publică în Monitorul Oficial al României, Partea I</w:t>
      </w:r>
      <w:r w:rsidR="00185817" w:rsidRPr="004F3454">
        <w:rPr>
          <w:rFonts w:ascii="Trebuchet MS" w:eastAsia="Calibri" w:hAnsi="Trebuchet MS" w:cs="Times New Roman"/>
          <w:lang w:eastAsia="ro-RO"/>
        </w:rPr>
        <w:t>.</w:t>
      </w:r>
      <w:r w:rsidR="00937835" w:rsidRPr="004F3454">
        <w:rPr>
          <w:rFonts w:ascii="Trebuchet MS" w:eastAsia="Calibri" w:hAnsi="Trebuchet MS" w:cs="Times New Roman"/>
          <w:lang w:eastAsia="ro-RO"/>
        </w:rPr>
        <w:t xml:space="preserve"> </w:t>
      </w:r>
    </w:p>
    <w:p w14:paraId="39A03343" w14:textId="77777777" w:rsidR="000F12EC" w:rsidRPr="004F3454" w:rsidRDefault="000F12EC" w:rsidP="001C326F">
      <w:pPr>
        <w:spacing w:after="0"/>
        <w:jc w:val="both"/>
        <w:rPr>
          <w:rFonts w:ascii="Trebuchet MS" w:hAnsi="Trebuchet MS" w:cs="Times New Roman"/>
        </w:rPr>
      </w:pPr>
    </w:p>
    <w:p w14:paraId="51DB755E" w14:textId="77777777" w:rsidR="006A5035" w:rsidRDefault="006A5035" w:rsidP="001C326F">
      <w:pPr>
        <w:spacing w:after="0"/>
        <w:jc w:val="both"/>
        <w:rPr>
          <w:rFonts w:ascii="Trebuchet MS" w:hAnsi="Trebuchet MS" w:cs="Times New Roman"/>
        </w:rPr>
      </w:pPr>
    </w:p>
    <w:p w14:paraId="6B3283CB" w14:textId="77777777" w:rsidR="001C326F" w:rsidRPr="004F3454" w:rsidRDefault="001C326F" w:rsidP="001C326F">
      <w:pPr>
        <w:spacing w:after="0"/>
        <w:jc w:val="both"/>
        <w:rPr>
          <w:rFonts w:ascii="Trebuchet MS" w:hAnsi="Trebuchet MS" w:cs="Times New Roman"/>
        </w:rPr>
      </w:pPr>
    </w:p>
    <w:p w14:paraId="0BF6EB20" w14:textId="77777777" w:rsidR="00294336" w:rsidRPr="004F3454" w:rsidRDefault="00294336" w:rsidP="001C326F">
      <w:pPr>
        <w:autoSpaceDE w:val="0"/>
        <w:autoSpaceDN w:val="0"/>
        <w:adjustRightInd w:val="0"/>
        <w:spacing w:after="0"/>
        <w:jc w:val="center"/>
        <w:rPr>
          <w:rFonts w:ascii="Trebuchet MS" w:eastAsia="Calibri" w:hAnsi="Trebuchet MS" w:cs="Times New Roman"/>
        </w:rPr>
      </w:pPr>
    </w:p>
    <w:p w14:paraId="1AA6DF27" w14:textId="77777777" w:rsidR="00294336" w:rsidRDefault="00294336" w:rsidP="001C326F">
      <w:pPr>
        <w:spacing w:after="0"/>
        <w:jc w:val="center"/>
        <w:rPr>
          <w:rFonts w:ascii="Trebuchet MS" w:eastAsia="Calibri" w:hAnsi="Trebuchet MS" w:cs="Times New Roman"/>
          <w:b/>
        </w:rPr>
      </w:pPr>
      <w:r w:rsidRPr="004F3454">
        <w:rPr>
          <w:rFonts w:ascii="Trebuchet MS" w:eastAsia="Calibri" w:hAnsi="Trebuchet MS" w:cs="Times New Roman"/>
          <w:b/>
        </w:rPr>
        <w:t xml:space="preserve">MINISTRU </w:t>
      </w:r>
    </w:p>
    <w:p w14:paraId="0ECB9B4F" w14:textId="77777777" w:rsidR="001C326F" w:rsidRPr="004F3454" w:rsidRDefault="001C326F" w:rsidP="001C326F">
      <w:pPr>
        <w:spacing w:after="0"/>
        <w:jc w:val="center"/>
        <w:rPr>
          <w:rFonts w:ascii="Trebuchet MS" w:eastAsia="Calibri" w:hAnsi="Trebuchet MS" w:cs="Times New Roman"/>
          <w:b/>
        </w:rPr>
      </w:pPr>
    </w:p>
    <w:p w14:paraId="3411EBC2" w14:textId="77777777" w:rsidR="00143DC5" w:rsidRPr="004F3454" w:rsidRDefault="00143DC5" w:rsidP="001C326F">
      <w:pPr>
        <w:spacing w:after="0"/>
        <w:jc w:val="center"/>
        <w:rPr>
          <w:rFonts w:ascii="Trebuchet MS" w:eastAsia="Times New Roman" w:hAnsi="Trebuchet MS" w:cs="Times New Roman"/>
          <w:b/>
          <w:lang w:eastAsia="ro-RO"/>
        </w:rPr>
      </w:pPr>
      <w:r w:rsidRPr="004F3454">
        <w:rPr>
          <w:rFonts w:ascii="Trebuchet MS" w:eastAsia="Times New Roman" w:hAnsi="Trebuchet MS" w:cs="Times New Roman"/>
          <w:b/>
          <w:lang w:eastAsia="ro-RO"/>
        </w:rPr>
        <w:t>Cătălin DRULĂ</w:t>
      </w:r>
    </w:p>
    <w:p w14:paraId="2E8E44F3" w14:textId="77777777" w:rsidR="00294336" w:rsidRPr="004F3454" w:rsidRDefault="00294336" w:rsidP="001C326F">
      <w:pPr>
        <w:jc w:val="center"/>
        <w:rPr>
          <w:rFonts w:ascii="Trebuchet MS" w:hAnsi="Trebuchet MS" w:cs="Times New Roman"/>
        </w:rPr>
      </w:pPr>
      <w:r w:rsidRPr="004F3454">
        <w:rPr>
          <w:rFonts w:ascii="Trebuchet MS" w:hAnsi="Trebuchet MS" w:cs="Times New Roman"/>
        </w:rPr>
        <w:br w:type="page"/>
      </w:r>
    </w:p>
    <w:p w14:paraId="22F7DF18" w14:textId="77777777" w:rsidR="00DF61C7" w:rsidRPr="004F3454" w:rsidRDefault="00DF61C7" w:rsidP="00DF61C7">
      <w:pPr>
        <w:spacing w:after="160" w:line="259" w:lineRule="auto"/>
        <w:jc w:val="center"/>
        <w:rPr>
          <w:rFonts w:ascii="Trebuchet MS" w:eastAsia="Calibri" w:hAnsi="Trebuchet MS" w:cs="Times New Roman"/>
          <w:b/>
          <w:u w:val="single"/>
        </w:rPr>
      </w:pPr>
      <w:r w:rsidRPr="004F3454">
        <w:rPr>
          <w:rFonts w:ascii="Trebuchet MS" w:eastAsia="Calibri" w:hAnsi="Trebuchet MS" w:cs="Times New Roman"/>
          <w:b/>
          <w:u w:val="single"/>
        </w:rPr>
        <w:lastRenderedPageBreak/>
        <w:t>PROPUNEM SEMNAREA</w:t>
      </w:r>
    </w:p>
    <w:p w14:paraId="1A3653C5" w14:textId="77777777" w:rsidR="00DF61C7" w:rsidRPr="004F3454" w:rsidRDefault="00DF61C7" w:rsidP="00DF61C7">
      <w:pPr>
        <w:spacing w:after="160" w:line="259" w:lineRule="auto"/>
        <w:jc w:val="center"/>
        <w:rPr>
          <w:rFonts w:ascii="Trebuchet MS" w:eastAsia="Calibri" w:hAnsi="Trebuchet MS" w:cs="Times New Roman"/>
          <w:b/>
          <w:u w:val="single"/>
        </w:rPr>
      </w:pPr>
    </w:p>
    <w:p w14:paraId="31385AF3" w14:textId="77777777" w:rsidR="00DF61C7" w:rsidRPr="004F3454" w:rsidRDefault="00DF61C7" w:rsidP="00DF61C7">
      <w:pPr>
        <w:spacing w:after="0" w:line="240" w:lineRule="auto"/>
        <w:jc w:val="center"/>
        <w:rPr>
          <w:rFonts w:ascii="Trebuchet MS" w:eastAsia="Times New Roman" w:hAnsi="Trebuchet MS" w:cs="Times New Roman"/>
          <w:b/>
          <w:bCs/>
          <w:lang w:eastAsia="ro-RO"/>
        </w:rPr>
      </w:pPr>
    </w:p>
    <w:p w14:paraId="5A05E076" w14:textId="77777777" w:rsidR="00DF61C7" w:rsidRPr="004F3454" w:rsidRDefault="00DF61C7" w:rsidP="00DF61C7">
      <w:pPr>
        <w:spacing w:after="0" w:line="240" w:lineRule="auto"/>
        <w:rPr>
          <w:rFonts w:ascii="Trebuchet MS" w:eastAsia="Times New Roman" w:hAnsi="Trebuchet MS" w:cs="Times New Roman"/>
          <w:b/>
          <w:bCs/>
          <w:lang w:eastAsia="ro-RO"/>
        </w:rPr>
      </w:pPr>
    </w:p>
    <w:p w14:paraId="2E80F3F2"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p>
    <w:p w14:paraId="241B6607"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555"/>
        <w:gridCol w:w="1791"/>
        <w:gridCol w:w="1665"/>
        <w:gridCol w:w="2105"/>
      </w:tblGrid>
      <w:tr w:rsidR="001C326F" w:rsidRPr="004F3454" w14:paraId="450271B8" w14:textId="77777777" w:rsidTr="00C56FD2">
        <w:trPr>
          <w:trHeight w:val="1886"/>
        </w:trPr>
        <w:tc>
          <w:tcPr>
            <w:tcW w:w="10244" w:type="dxa"/>
            <w:gridSpan w:val="5"/>
            <w:tcBorders>
              <w:bottom w:val="single" w:sz="4" w:space="0" w:color="auto"/>
            </w:tcBorders>
            <w:shd w:val="clear" w:color="auto" w:fill="auto"/>
          </w:tcPr>
          <w:p w14:paraId="4A25EF96" w14:textId="77777777" w:rsidR="001C326F" w:rsidRDefault="001C326F" w:rsidP="001C326F">
            <w:pPr>
              <w:spacing w:before="240" w:after="0" w:line="240" w:lineRule="auto"/>
              <w:jc w:val="center"/>
              <w:outlineLvl w:val="2"/>
              <w:rPr>
                <w:rFonts w:ascii="Trebuchet MS" w:eastAsia="Times New Roman" w:hAnsi="Trebuchet MS" w:cs="Times New Roman"/>
                <w:b/>
                <w:bCs/>
                <w:lang w:eastAsia="ro-RO"/>
              </w:rPr>
            </w:pPr>
            <w:r>
              <w:rPr>
                <w:rFonts w:ascii="Trebuchet MS" w:eastAsia="Times New Roman" w:hAnsi="Trebuchet MS" w:cs="Times New Roman"/>
                <w:b/>
                <w:bCs/>
                <w:lang w:eastAsia="ro-RO"/>
              </w:rPr>
              <w:t>SECRETAR DE STAT</w:t>
            </w:r>
          </w:p>
          <w:p w14:paraId="2C652D8D" w14:textId="77777777" w:rsidR="001C326F" w:rsidRDefault="001C326F" w:rsidP="001C326F">
            <w:pPr>
              <w:spacing w:before="240" w:after="0" w:line="240" w:lineRule="auto"/>
              <w:jc w:val="center"/>
              <w:outlineLvl w:val="2"/>
              <w:rPr>
                <w:rFonts w:ascii="Trebuchet MS" w:eastAsia="Times New Roman" w:hAnsi="Trebuchet MS" w:cs="Times New Roman"/>
                <w:b/>
                <w:bCs/>
                <w:lang w:eastAsia="ro-RO"/>
              </w:rPr>
            </w:pPr>
            <w:r>
              <w:rPr>
                <w:rFonts w:ascii="Trebuchet MS" w:eastAsia="Times New Roman" w:hAnsi="Trebuchet MS" w:cs="Times New Roman"/>
                <w:b/>
                <w:bCs/>
                <w:lang w:eastAsia="ro-RO"/>
              </w:rPr>
              <w:t>Ionel SCRIOȘTEANU</w:t>
            </w:r>
          </w:p>
          <w:p w14:paraId="40914ED1" w14:textId="77777777" w:rsidR="001C326F" w:rsidRDefault="001C326F" w:rsidP="001C326F">
            <w:pPr>
              <w:spacing w:before="240" w:after="0" w:line="240" w:lineRule="auto"/>
              <w:jc w:val="center"/>
              <w:outlineLvl w:val="2"/>
              <w:rPr>
                <w:rFonts w:ascii="Trebuchet MS" w:eastAsia="Times New Roman" w:hAnsi="Trebuchet MS" w:cs="Times New Roman"/>
                <w:b/>
                <w:bCs/>
                <w:lang w:eastAsia="ro-RO"/>
              </w:rPr>
            </w:pPr>
          </w:p>
          <w:p w14:paraId="2189848A" w14:textId="77777777" w:rsidR="001C326F" w:rsidRDefault="001C326F" w:rsidP="001C326F">
            <w:pPr>
              <w:spacing w:before="240" w:after="0" w:line="240" w:lineRule="auto"/>
              <w:jc w:val="center"/>
              <w:outlineLvl w:val="2"/>
              <w:rPr>
                <w:rFonts w:ascii="Trebuchet MS" w:eastAsia="Times New Roman" w:hAnsi="Trebuchet MS" w:cs="Times New Roman"/>
                <w:b/>
                <w:bCs/>
                <w:lang w:eastAsia="ro-RO"/>
              </w:rPr>
            </w:pPr>
          </w:p>
          <w:p w14:paraId="33AE6917" w14:textId="77777777" w:rsidR="001C326F" w:rsidRPr="004F3454" w:rsidRDefault="001C326F" w:rsidP="001C326F">
            <w:pPr>
              <w:spacing w:before="240" w:after="0" w:line="240" w:lineRule="auto"/>
              <w:jc w:val="center"/>
              <w:outlineLvl w:val="2"/>
              <w:rPr>
                <w:rFonts w:ascii="Trebuchet MS" w:eastAsia="Times New Roman" w:hAnsi="Trebuchet MS" w:cs="Times New Roman"/>
                <w:b/>
                <w:bCs/>
                <w:lang w:eastAsia="ro-RO"/>
              </w:rPr>
            </w:pPr>
          </w:p>
        </w:tc>
      </w:tr>
      <w:tr w:rsidR="00DF61C7" w:rsidRPr="004F3454" w14:paraId="6993F735" w14:textId="77777777" w:rsidTr="00C56FD2">
        <w:trPr>
          <w:trHeight w:val="1886"/>
        </w:trPr>
        <w:tc>
          <w:tcPr>
            <w:tcW w:w="10244" w:type="dxa"/>
            <w:gridSpan w:val="5"/>
            <w:tcBorders>
              <w:bottom w:val="single" w:sz="4" w:space="0" w:color="auto"/>
            </w:tcBorders>
            <w:shd w:val="clear" w:color="auto" w:fill="auto"/>
          </w:tcPr>
          <w:p w14:paraId="09D17BEF"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SECRETAR GENERAL</w:t>
            </w:r>
          </w:p>
          <w:p w14:paraId="448C3C5E" w14:textId="77777777" w:rsidR="00DF61C7" w:rsidRPr="004F3454" w:rsidRDefault="00997508" w:rsidP="001C326F">
            <w:pPr>
              <w:spacing w:before="240" w:after="0" w:line="240" w:lineRule="auto"/>
              <w:jc w:val="center"/>
              <w:outlineLvl w:val="2"/>
              <w:rPr>
                <w:rFonts w:ascii="Trebuchet MS" w:eastAsia="Times New Roman" w:hAnsi="Trebuchet MS" w:cs="Times New Roman"/>
                <w:b/>
                <w:bCs/>
                <w:lang w:eastAsia="ro-RO"/>
              </w:rPr>
            </w:pPr>
            <w:r>
              <w:rPr>
                <w:rFonts w:ascii="Trebuchet MS" w:eastAsia="Times New Roman" w:hAnsi="Trebuchet MS" w:cs="Times New Roman"/>
                <w:b/>
                <w:bCs/>
                <w:lang w:eastAsia="ro-RO"/>
              </w:rPr>
              <w:t>RAMONA MOLDOVAN</w:t>
            </w:r>
          </w:p>
          <w:p w14:paraId="52F4B2FF" w14:textId="77777777" w:rsidR="00DF61C7" w:rsidRDefault="00DF61C7" w:rsidP="001C326F">
            <w:pPr>
              <w:spacing w:before="240" w:after="0" w:line="240" w:lineRule="auto"/>
              <w:outlineLvl w:val="2"/>
              <w:rPr>
                <w:rFonts w:ascii="Trebuchet MS" w:eastAsia="Times New Roman" w:hAnsi="Trebuchet MS" w:cs="Times New Roman"/>
                <w:b/>
                <w:bCs/>
                <w:lang w:eastAsia="ro-RO"/>
              </w:rPr>
            </w:pPr>
          </w:p>
          <w:p w14:paraId="1083BA1B" w14:textId="77777777" w:rsidR="00292C46" w:rsidRPr="004F3454" w:rsidRDefault="00292C46" w:rsidP="001C326F">
            <w:pPr>
              <w:spacing w:before="240" w:after="0" w:line="240" w:lineRule="auto"/>
              <w:outlineLvl w:val="2"/>
              <w:rPr>
                <w:rFonts w:ascii="Trebuchet MS" w:eastAsia="Times New Roman" w:hAnsi="Trebuchet MS" w:cs="Times New Roman"/>
                <w:b/>
                <w:bCs/>
                <w:lang w:eastAsia="ro-RO"/>
              </w:rPr>
            </w:pPr>
          </w:p>
          <w:p w14:paraId="28874CA4"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lang w:eastAsia="ro-RO"/>
              </w:rPr>
            </w:pPr>
          </w:p>
        </w:tc>
      </w:tr>
      <w:tr w:rsidR="00DF61C7" w:rsidRPr="004F3454" w14:paraId="0BB28877" w14:textId="77777777" w:rsidTr="00C56FD2">
        <w:trPr>
          <w:trHeight w:val="579"/>
        </w:trPr>
        <w:tc>
          <w:tcPr>
            <w:tcW w:w="3128" w:type="dxa"/>
            <w:shd w:val="clear" w:color="auto" w:fill="auto"/>
          </w:tcPr>
          <w:p w14:paraId="6C7F9EF7"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NUME PRENUME</w:t>
            </w:r>
          </w:p>
        </w:tc>
        <w:tc>
          <w:tcPr>
            <w:tcW w:w="1555" w:type="dxa"/>
            <w:shd w:val="clear" w:color="auto" w:fill="auto"/>
          </w:tcPr>
          <w:p w14:paraId="77026D74"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FUNCȚIA PUBLICĂ</w:t>
            </w:r>
          </w:p>
        </w:tc>
        <w:tc>
          <w:tcPr>
            <w:tcW w:w="1791" w:type="dxa"/>
            <w:shd w:val="clear" w:color="auto" w:fill="auto"/>
          </w:tcPr>
          <w:p w14:paraId="332DE192"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SEMNĂTURA</w:t>
            </w:r>
          </w:p>
        </w:tc>
        <w:tc>
          <w:tcPr>
            <w:tcW w:w="1665" w:type="dxa"/>
            <w:shd w:val="clear" w:color="auto" w:fill="auto"/>
          </w:tcPr>
          <w:p w14:paraId="02335D35"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DATA</w:t>
            </w:r>
          </w:p>
        </w:tc>
        <w:tc>
          <w:tcPr>
            <w:tcW w:w="2105" w:type="dxa"/>
            <w:shd w:val="clear" w:color="auto" w:fill="auto"/>
          </w:tcPr>
          <w:p w14:paraId="078B7274"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NR. ÎNREGISTRARE</w:t>
            </w:r>
          </w:p>
        </w:tc>
      </w:tr>
      <w:tr w:rsidR="00DF61C7" w:rsidRPr="004F3454" w14:paraId="71FB5156" w14:textId="77777777" w:rsidTr="00C56FD2">
        <w:trPr>
          <w:trHeight w:val="298"/>
        </w:trPr>
        <w:tc>
          <w:tcPr>
            <w:tcW w:w="10244" w:type="dxa"/>
            <w:gridSpan w:val="5"/>
            <w:shd w:val="clear" w:color="auto" w:fill="auto"/>
          </w:tcPr>
          <w:p w14:paraId="5B29E9CD" w14:textId="77777777" w:rsidR="00DF61C7" w:rsidRPr="004F3454" w:rsidRDefault="00DF61C7" w:rsidP="00DF61C7">
            <w:pPr>
              <w:spacing w:after="0" w:line="240" w:lineRule="auto"/>
              <w:outlineLvl w:val="2"/>
              <w:rPr>
                <w:rFonts w:ascii="Trebuchet MS" w:eastAsia="Times New Roman" w:hAnsi="Trebuchet MS" w:cs="Times New Roman"/>
                <w:b/>
                <w:bCs/>
                <w:u w:val="single"/>
                <w:lang w:eastAsia="ro-RO"/>
              </w:rPr>
            </w:pPr>
            <w:r w:rsidRPr="004F3454">
              <w:rPr>
                <w:rFonts w:ascii="Trebuchet MS" w:eastAsia="Times New Roman" w:hAnsi="Trebuchet MS" w:cs="Times New Roman"/>
                <w:b/>
                <w:bCs/>
                <w:lang w:eastAsia="ro-RO"/>
              </w:rPr>
              <w:t>Direcția Avizare</w:t>
            </w:r>
          </w:p>
        </w:tc>
      </w:tr>
      <w:tr w:rsidR="00DF61C7" w:rsidRPr="004F3454" w14:paraId="2B654427" w14:textId="77777777" w:rsidTr="00C56FD2">
        <w:trPr>
          <w:trHeight w:val="336"/>
        </w:trPr>
        <w:tc>
          <w:tcPr>
            <w:tcW w:w="3128" w:type="dxa"/>
            <w:shd w:val="clear" w:color="auto" w:fill="auto"/>
          </w:tcPr>
          <w:p w14:paraId="516C50D2" w14:textId="77777777" w:rsidR="00DF61C7" w:rsidRPr="004F3454" w:rsidRDefault="00DF61C7" w:rsidP="001C326F">
            <w:pPr>
              <w:spacing w:before="240" w:after="0" w:line="240" w:lineRule="auto"/>
              <w:jc w:val="center"/>
              <w:outlineLvl w:val="2"/>
              <w:rPr>
                <w:rFonts w:ascii="Trebuchet MS" w:eastAsia="Times New Roman" w:hAnsi="Trebuchet MS" w:cs="Times New Roman"/>
                <w:bCs/>
                <w:lang w:eastAsia="ro-RO"/>
              </w:rPr>
            </w:pPr>
            <w:r w:rsidRPr="004F3454">
              <w:rPr>
                <w:rFonts w:ascii="Trebuchet MS" w:eastAsia="Times New Roman" w:hAnsi="Trebuchet MS" w:cs="Times New Roman"/>
                <w:bCs/>
                <w:lang w:eastAsia="ro-RO"/>
              </w:rPr>
              <w:t>Daniela DEUȘAN</w:t>
            </w:r>
          </w:p>
          <w:p w14:paraId="43655670" w14:textId="77777777" w:rsidR="00DF61C7" w:rsidRPr="004F3454" w:rsidRDefault="00DF61C7" w:rsidP="001C326F">
            <w:pPr>
              <w:spacing w:before="240" w:after="0" w:line="240" w:lineRule="auto"/>
              <w:jc w:val="center"/>
              <w:outlineLvl w:val="2"/>
              <w:rPr>
                <w:rFonts w:ascii="Trebuchet MS" w:eastAsia="Times New Roman" w:hAnsi="Trebuchet MS" w:cs="Times New Roman"/>
                <w:bCs/>
                <w:lang w:eastAsia="ro-RO"/>
              </w:rPr>
            </w:pPr>
          </w:p>
        </w:tc>
        <w:tc>
          <w:tcPr>
            <w:tcW w:w="1555" w:type="dxa"/>
            <w:shd w:val="clear" w:color="auto" w:fill="auto"/>
          </w:tcPr>
          <w:p w14:paraId="21B1F1D6" w14:textId="77777777" w:rsidR="00DF61C7" w:rsidRPr="004F3454" w:rsidRDefault="00DF61C7" w:rsidP="001C326F">
            <w:pPr>
              <w:spacing w:before="240" w:after="0" w:line="240" w:lineRule="auto"/>
              <w:jc w:val="center"/>
              <w:outlineLvl w:val="2"/>
              <w:rPr>
                <w:rFonts w:ascii="Trebuchet MS" w:eastAsia="Times New Roman" w:hAnsi="Trebuchet MS" w:cs="Times New Roman"/>
                <w:bCs/>
                <w:u w:val="single"/>
                <w:lang w:eastAsia="ro-RO"/>
              </w:rPr>
            </w:pPr>
            <w:r w:rsidRPr="004F3454">
              <w:rPr>
                <w:rFonts w:ascii="Trebuchet MS" w:eastAsia="Times New Roman" w:hAnsi="Trebuchet MS" w:cs="Times New Roman"/>
                <w:bCs/>
                <w:lang w:eastAsia="ro-RO"/>
              </w:rPr>
              <w:t>Director</w:t>
            </w:r>
          </w:p>
        </w:tc>
        <w:tc>
          <w:tcPr>
            <w:tcW w:w="1791" w:type="dxa"/>
            <w:shd w:val="clear" w:color="auto" w:fill="auto"/>
          </w:tcPr>
          <w:p w14:paraId="42976ED7" w14:textId="77777777" w:rsidR="00DF61C7" w:rsidRPr="004F3454" w:rsidRDefault="00DF61C7" w:rsidP="001C326F">
            <w:pPr>
              <w:spacing w:before="240" w:after="0" w:line="240" w:lineRule="auto"/>
              <w:outlineLvl w:val="2"/>
              <w:rPr>
                <w:rFonts w:ascii="Trebuchet MS" w:eastAsia="Times New Roman" w:hAnsi="Trebuchet MS" w:cs="Times New Roman"/>
                <w:b/>
                <w:bCs/>
                <w:u w:val="single"/>
                <w:lang w:eastAsia="ro-RO"/>
              </w:rPr>
            </w:pPr>
          </w:p>
        </w:tc>
        <w:tc>
          <w:tcPr>
            <w:tcW w:w="1665" w:type="dxa"/>
            <w:shd w:val="clear" w:color="auto" w:fill="auto"/>
          </w:tcPr>
          <w:p w14:paraId="46840E9D"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u w:val="single"/>
                <w:lang w:eastAsia="ro-RO"/>
              </w:rPr>
            </w:pPr>
          </w:p>
        </w:tc>
        <w:tc>
          <w:tcPr>
            <w:tcW w:w="2105" w:type="dxa"/>
            <w:shd w:val="clear" w:color="auto" w:fill="auto"/>
          </w:tcPr>
          <w:p w14:paraId="53317513"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u w:val="single"/>
                <w:lang w:eastAsia="ro-RO"/>
              </w:rPr>
            </w:pPr>
          </w:p>
        </w:tc>
      </w:tr>
      <w:tr w:rsidR="00DF61C7" w:rsidRPr="004F3454" w14:paraId="467C091C" w14:textId="77777777" w:rsidTr="00C56FD2">
        <w:trPr>
          <w:trHeight w:val="20"/>
        </w:trPr>
        <w:tc>
          <w:tcPr>
            <w:tcW w:w="10244" w:type="dxa"/>
            <w:gridSpan w:val="5"/>
            <w:shd w:val="clear" w:color="auto" w:fill="auto"/>
          </w:tcPr>
          <w:p w14:paraId="66F4555F" w14:textId="77777777" w:rsidR="00DF61C7" w:rsidRPr="004F3454" w:rsidRDefault="00DF61C7" w:rsidP="001C326F">
            <w:pPr>
              <w:spacing w:before="240" w:after="0" w:line="240" w:lineRule="auto"/>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Direcția Afaceri europene și Relații Internaționale</w:t>
            </w:r>
          </w:p>
        </w:tc>
      </w:tr>
      <w:tr w:rsidR="00DF61C7" w:rsidRPr="004F3454" w14:paraId="77F35490" w14:textId="77777777" w:rsidTr="00C56FD2">
        <w:trPr>
          <w:trHeight w:val="986"/>
        </w:trPr>
        <w:tc>
          <w:tcPr>
            <w:tcW w:w="3128" w:type="dxa"/>
            <w:shd w:val="clear" w:color="auto" w:fill="auto"/>
          </w:tcPr>
          <w:p w14:paraId="1F764AB8" w14:textId="77777777" w:rsidR="00DF61C7" w:rsidRPr="004F3454" w:rsidRDefault="00DB56CD" w:rsidP="001C326F">
            <w:pPr>
              <w:spacing w:before="240" w:after="0" w:line="240" w:lineRule="auto"/>
              <w:jc w:val="center"/>
              <w:outlineLvl w:val="2"/>
              <w:rPr>
                <w:rFonts w:ascii="Trebuchet MS" w:eastAsia="Times New Roman" w:hAnsi="Trebuchet MS" w:cs="Times New Roman"/>
                <w:bCs/>
                <w:lang w:eastAsia="ro-RO"/>
              </w:rPr>
            </w:pPr>
            <w:r w:rsidRPr="004F3454">
              <w:rPr>
                <w:rFonts w:ascii="Trebuchet MS" w:eastAsia="Times New Roman" w:hAnsi="Trebuchet MS" w:cs="Times New Roman"/>
                <w:bCs/>
                <w:lang w:eastAsia="ro-RO"/>
              </w:rPr>
              <w:t>Gabriela SÎRBU</w:t>
            </w:r>
          </w:p>
          <w:p w14:paraId="181D3CA1" w14:textId="77777777" w:rsidR="00DF61C7" w:rsidRPr="004F3454" w:rsidRDefault="00DF61C7" w:rsidP="001C326F">
            <w:pPr>
              <w:spacing w:before="240" w:after="0" w:line="240" w:lineRule="auto"/>
              <w:jc w:val="center"/>
              <w:outlineLvl w:val="2"/>
              <w:rPr>
                <w:rFonts w:ascii="Trebuchet MS" w:eastAsia="Times New Roman" w:hAnsi="Trebuchet MS" w:cs="Times New Roman"/>
                <w:bCs/>
                <w:lang w:eastAsia="ro-RO"/>
              </w:rPr>
            </w:pPr>
          </w:p>
        </w:tc>
        <w:tc>
          <w:tcPr>
            <w:tcW w:w="1555" w:type="dxa"/>
            <w:shd w:val="clear" w:color="auto" w:fill="auto"/>
          </w:tcPr>
          <w:p w14:paraId="34ABA06A" w14:textId="77777777" w:rsidR="00DF61C7" w:rsidRPr="004F3454" w:rsidRDefault="00DF61C7" w:rsidP="001C326F">
            <w:pPr>
              <w:spacing w:before="240" w:after="0" w:line="240" w:lineRule="auto"/>
              <w:jc w:val="center"/>
              <w:outlineLvl w:val="2"/>
              <w:rPr>
                <w:rFonts w:ascii="Trebuchet MS" w:eastAsia="Times New Roman" w:hAnsi="Trebuchet MS" w:cs="Times New Roman"/>
                <w:bCs/>
                <w:lang w:eastAsia="ro-RO"/>
              </w:rPr>
            </w:pPr>
            <w:r w:rsidRPr="004F3454">
              <w:rPr>
                <w:rFonts w:ascii="Trebuchet MS" w:eastAsia="Times New Roman" w:hAnsi="Trebuchet MS" w:cs="Times New Roman"/>
                <w:bCs/>
                <w:lang w:eastAsia="ro-RO"/>
              </w:rPr>
              <w:t>Director</w:t>
            </w:r>
          </w:p>
        </w:tc>
        <w:tc>
          <w:tcPr>
            <w:tcW w:w="1791" w:type="dxa"/>
            <w:shd w:val="clear" w:color="auto" w:fill="auto"/>
          </w:tcPr>
          <w:p w14:paraId="3735D7A1" w14:textId="77777777" w:rsidR="00DF61C7" w:rsidRPr="004F3454" w:rsidRDefault="00DF61C7" w:rsidP="001C326F">
            <w:pPr>
              <w:spacing w:before="240" w:after="0" w:line="240" w:lineRule="auto"/>
              <w:outlineLvl w:val="2"/>
              <w:rPr>
                <w:rFonts w:ascii="Trebuchet MS" w:eastAsia="Times New Roman" w:hAnsi="Trebuchet MS" w:cs="Times New Roman"/>
                <w:b/>
                <w:bCs/>
                <w:u w:val="single"/>
                <w:lang w:eastAsia="ro-RO"/>
              </w:rPr>
            </w:pPr>
          </w:p>
        </w:tc>
        <w:tc>
          <w:tcPr>
            <w:tcW w:w="1665" w:type="dxa"/>
            <w:shd w:val="clear" w:color="auto" w:fill="auto"/>
          </w:tcPr>
          <w:p w14:paraId="279DFC27"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u w:val="single"/>
                <w:lang w:eastAsia="ro-RO"/>
              </w:rPr>
            </w:pPr>
          </w:p>
        </w:tc>
        <w:tc>
          <w:tcPr>
            <w:tcW w:w="2105" w:type="dxa"/>
            <w:shd w:val="clear" w:color="auto" w:fill="auto"/>
          </w:tcPr>
          <w:p w14:paraId="72DF34A3"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u w:val="single"/>
                <w:lang w:eastAsia="ro-RO"/>
              </w:rPr>
            </w:pPr>
          </w:p>
        </w:tc>
      </w:tr>
      <w:tr w:rsidR="00DF61C7" w:rsidRPr="004F3454" w14:paraId="1460B83E" w14:textId="77777777" w:rsidTr="00C56FD2">
        <w:trPr>
          <w:trHeight w:val="20"/>
        </w:trPr>
        <w:tc>
          <w:tcPr>
            <w:tcW w:w="10244" w:type="dxa"/>
            <w:gridSpan w:val="5"/>
            <w:shd w:val="clear" w:color="auto" w:fill="auto"/>
          </w:tcPr>
          <w:p w14:paraId="4D000230" w14:textId="77777777" w:rsidR="00DF61C7" w:rsidRPr="004F3454" w:rsidRDefault="00DF61C7" w:rsidP="001C326F">
            <w:pPr>
              <w:spacing w:before="240" w:after="0" w:line="240" w:lineRule="auto"/>
              <w:outlineLvl w:val="2"/>
              <w:rPr>
                <w:rFonts w:ascii="Trebuchet MS" w:eastAsia="Times New Roman" w:hAnsi="Trebuchet MS" w:cs="Times New Roman"/>
                <w:b/>
                <w:bCs/>
                <w:lang w:eastAsia="ro-RO"/>
              </w:rPr>
            </w:pPr>
            <w:r w:rsidRPr="004F3454">
              <w:rPr>
                <w:rFonts w:ascii="Trebuchet MS" w:eastAsia="Times New Roman" w:hAnsi="Trebuchet MS" w:cs="Times New Roman"/>
                <w:b/>
                <w:bCs/>
                <w:lang w:eastAsia="ro-RO"/>
              </w:rPr>
              <w:t>Direcția Transport Naval</w:t>
            </w:r>
          </w:p>
        </w:tc>
      </w:tr>
      <w:tr w:rsidR="00DF61C7" w:rsidRPr="004F3454" w14:paraId="6099BC9C" w14:textId="77777777" w:rsidTr="00C56FD2">
        <w:trPr>
          <w:trHeight w:val="1049"/>
        </w:trPr>
        <w:tc>
          <w:tcPr>
            <w:tcW w:w="3128" w:type="dxa"/>
            <w:shd w:val="clear" w:color="auto" w:fill="auto"/>
          </w:tcPr>
          <w:p w14:paraId="5D88DCF7" w14:textId="77777777" w:rsidR="00DF61C7" w:rsidRPr="004F3454" w:rsidRDefault="00DF61C7" w:rsidP="001C326F">
            <w:pPr>
              <w:spacing w:before="240" w:after="0" w:line="240" w:lineRule="auto"/>
              <w:jc w:val="center"/>
              <w:outlineLvl w:val="2"/>
              <w:rPr>
                <w:rFonts w:ascii="Trebuchet MS" w:eastAsia="Times New Roman" w:hAnsi="Trebuchet MS" w:cs="Times New Roman"/>
                <w:bCs/>
                <w:lang w:eastAsia="ro-RO"/>
              </w:rPr>
            </w:pPr>
            <w:r w:rsidRPr="004F3454">
              <w:rPr>
                <w:rFonts w:ascii="Trebuchet MS" w:eastAsia="Times New Roman" w:hAnsi="Trebuchet MS" w:cs="Times New Roman"/>
                <w:bCs/>
                <w:lang w:eastAsia="ro-RO"/>
              </w:rPr>
              <w:t>Gabriela MURGEANU</w:t>
            </w:r>
          </w:p>
          <w:p w14:paraId="6691E3A4" w14:textId="77777777" w:rsidR="00DF61C7" w:rsidRPr="004F3454" w:rsidRDefault="00DF61C7" w:rsidP="001C326F">
            <w:pPr>
              <w:spacing w:before="240" w:after="0" w:line="240" w:lineRule="auto"/>
              <w:jc w:val="center"/>
              <w:outlineLvl w:val="2"/>
              <w:rPr>
                <w:rFonts w:ascii="Trebuchet MS" w:eastAsia="Times New Roman" w:hAnsi="Trebuchet MS" w:cs="Times New Roman"/>
                <w:bCs/>
                <w:lang w:eastAsia="ro-RO"/>
              </w:rPr>
            </w:pPr>
          </w:p>
        </w:tc>
        <w:tc>
          <w:tcPr>
            <w:tcW w:w="1555" w:type="dxa"/>
            <w:shd w:val="clear" w:color="auto" w:fill="auto"/>
          </w:tcPr>
          <w:p w14:paraId="05D70AB6" w14:textId="77777777" w:rsidR="00DF61C7" w:rsidRPr="004F3454" w:rsidRDefault="00DF61C7" w:rsidP="001C326F">
            <w:pPr>
              <w:spacing w:before="240" w:after="0" w:line="240" w:lineRule="auto"/>
              <w:jc w:val="center"/>
              <w:outlineLvl w:val="2"/>
              <w:rPr>
                <w:rFonts w:ascii="Trebuchet MS" w:eastAsia="Times New Roman" w:hAnsi="Trebuchet MS" w:cs="Times New Roman"/>
                <w:bCs/>
                <w:u w:val="single"/>
                <w:lang w:eastAsia="ro-RO"/>
              </w:rPr>
            </w:pPr>
            <w:r w:rsidRPr="004F3454">
              <w:rPr>
                <w:rFonts w:ascii="Trebuchet MS" w:eastAsia="Times New Roman" w:hAnsi="Trebuchet MS" w:cs="Times New Roman"/>
                <w:bCs/>
                <w:lang w:eastAsia="ro-RO"/>
              </w:rPr>
              <w:t>Director</w:t>
            </w:r>
          </w:p>
        </w:tc>
        <w:tc>
          <w:tcPr>
            <w:tcW w:w="1791" w:type="dxa"/>
            <w:shd w:val="clear" w:color="auto" w:fill="auto"/>
          </w:tcPr>
          <w:p w14:paraId="25C28C76" w14:textId="77777777" w:rsidR="00DF61C7" w:rsidRPr="004F3454" w:rsidRDefault="00DF61C7" w:rsidP="001C326F">
            <w:pPr>
              <w:spacing w:before="240" w:after="0" w:line="240" w:lineRule="auto"/>
              <w:outlineLvl w:val="2"/>
              <w:rPr>
                <w:rFonts w:ascii="Trebuchet MS" w:eastAsia="Times New Roman" w:hAnsi="Trebuchet MS" w:cs="Times New Roman"/>
                <w:b/>
                <w:bCs/>
                <w:u w:val="single"/>
                <w:lang w:eastAsia="ro-RO"/>
              </w:rPr>
            </w:pPr>
          </w:p>
        </w:tc>
        <w:tc>
          <w:tcPr>
            <w:tcW w:w="1665" w:type="dxa"/>
            <w:shd w:val="clear" w:color="auto" w:fill="auto"/>
          </w:tcPr>
          <w:p w14:paraId="33934204"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u w:val="single"/>
                <w:lang w:eastAsia="ro-RO"/>
              </w:rPr>
            </w:pPr>
          </w:p>
        </w:tc>
        <w:tc>
          <w:tcPr>
            <w:tcW w:w="2105" w:type="dxa"/>
            <w:shd w:val="clear" w:color="auto" w:fill="auto"/>
          </w:tcPr>
          <w:p w14:paraId="3358614E" w14:textId="77777777" w:rsidR="00DF61C7" w:rsidRPr="004F3454" w:rsidRDefault="00DF61C7" w:rsidP="001C326F">
            <w:pPr>
              <w:spacing w:before="240" w:after="0" w:line="240" w:lineRule="auto"/>
              <w:jc w:val="center"/>
              <w:outlineLvl w:val="2"/>
              <w:rPr>
                <w:rFonts w:ascii="Trebuchet MS" w:eastAsia="Times New Roman" w:hAnsi="Trebuchet MS" w:cs="Times New Roman"/>
                <w:b/>
                <w:bCs/>
                <w:u w:val="single"/>
                <w:lang w:eastAsia="ro-RO"/>
              </w:rPr>
            </w:pPr>
          </w:p>
        </w:tc>
      </w:tr>
    </w:tbl>
    <w:p w14:paraId="04E58D42" w14:textId="77777777" w:rsidR="00DF61C7" w:rsidRPr="004F3454" w:rsidRDefault="00DF61C7" w:rsidP="00DF61C7">
      <w:pPr>
        <w:spacing w:after="0" w:line="240" w:lineRule="auto"/>
        <w:jc w:val="center"/>
        <w:outlineLvl w:val="2"/>
        <w:rPr>
          <w:rFonts w:ascii="Trebuchet MS" w:eastAsia="Times New Roman" w:hAnsi="Trebuchet MS" w:cs="Times New Roman"/>
          <w:b/>
          <w:bCs/>
          <w:lang w:eastAsia="ro-RO"/>
        </w:rPr>
      </w:pPr>
    </w:p>
    <w:p w14:paraId="7568D59F" w14:textId="77777777" w:rsidR="000F12EC" w:rsidRPr="004F3454" w:rsidRDefault="000F12EC" w:rsidP="000F12EC">
      <w:pPr>
        <w:spacing w:after="0" w:line="240" w:lineRule="auto"/>
        <w:jc w:val="both"/>
        <w:rPr>
          <w:rFonts w:ascii="Trebuchet MS" w:hAnsi="Trebuchet MS" w:cs="Times New Roman"/>
        </w:rPr>
      </w:pPr>
    </w:p>
    <w:sectPr w:rsidR="000F12EC" w:rsidRPr="004F3454" w:rsidSect="001C326F">
      <w:footerReference w:type="default" r:id="rId7"/>
      <w:pgSz w:w="11906" w:h="16838" w:code="9"/>
      <w:pgMar w:top="360" w:right="119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5B86" w14:textId="77777777" w:rsidR="000528A0" w:rsidRDefault="000528A0" w:rsidP="00294336">
      <w:pPr>
        <w:spacing w:after="0" w:line="240" w:lineRule="auto"/>
      </w:pPr>
      <w:r>
        <w:separator/>
      </w:r>
    </w:p>
  </w:endnote>
  <w:endnote w:type="continuationSeparator" w:id="0">
    <w:p w14:paraId="54675936" w14:textId="77777777" w:rsidR="000528A0" w:rsidRDefault="000528A0" w:rsidP="0029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09809"/>
      <w:docPartObj>
        <w:docPartGallery w:val="Page Numbers (Bottom of Page)"/>
        <w:docPartUnique/>
      </w:docPartObj>
    </w:sdtPr>
    <w:sdtEndPr>
      <w:rPr>
        <w:noProof/>
      </w:rPr>
    </w:sdtEndPr>
    <w:sdtContent>
      <w:p w14:paraId="064E477D" w14:textId="77777777" w:rsidR="00294336" w:rsidRDefault="00294336">
        <w:pPr>
          <w:pStyle w:val="Footer"/>
          <w:jc w:val="center"/>
        </w:pPr>
        <w:r>
          <w:fldChar w:fldCharType="begin"/>
        </w:r>
        <w:r>
          <w:instrText xml:space="preserve"> PAGE   \* MERGEFORMAT </w:instrText>
        </w:r>
        <w:r>
          <w:fldChar w:fldCharType="separate"/>
        </w:r>
        <w:r w:rsidR="00627725">
          <w:rPr>
            <w:noProof/>
          </w:rPr>
          <w:t>1</w:t>
        </w:r>
        <w:r>
          <w:rPr>
            <w:noProof/>
          </w:rPr>
          <w:fldChar w:fldCharType="end"/>
        </w:r>
      </w:p>
    </w:sdtContent>
  </w:sdt>
  <w:p w14:paraId="04192EA7" w14:textId="77777777" w:rsidR="00294336" w:rsidRDefault="0029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B492" w14:textId="77777777" w:rsidR="000528A0" w:rsidRDefault="000528A0" w:rsidP="00294336">
      <w:pPr>
        <w:spacing w:after="0" w:line="240" w:lineRule="auto"/>
      </w:pPr>
      <w:r>
        <w:separator/>
      </w:r>
    </w:p>
  </w:footnote>
  <w:footnote w:type="continuationSeparator" w:id="0">
    <w:p w14:paraId="1B40C566" w14:textId="77777777" w:rsidR="000528A0" w:rsidRDefault="000528A0" w:rsidP="00294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31"/>
    <w:rsid w:val="000033FB"/>
    <w:rsid w:val="00004EC0"/>
    <w:rsid w:val="00011F4D"/>
    <w:rsid w:val="0003061C"/>
    <w:rsid w:val="000362BF"/>
    <w:rsid w:val="00040A6C"/>
    <w:rsid w:val="000528A0"/>
    <w:rsid w:val="00052B29"/>
    <w:rsid w:val="00093B7B"/>
    <w:rsid w:val="00094E06"/>
    <w:rsid w:val="000A7034"/>
    <w:rsid w:val="000B14F4"/>
    <w:rsid w:val="000B425D"/>
    <w:rsid w:val="000C4373"/>
    <w:rsid w:val="000E2C88"/>
    <w:rsid w:val="000E5C97"/>
    <w:rsid w:val="000F12EC"/>
    <w:rsid w:val="00103B01"/>
    <w:rsid w:val="00121138"/>
    <w:rsid w:val="00131CBC"/>
    <w:rsid w:val="00143DC5"/>
    <w:rsid w:val="00151B4F"/>
    <w:rsid w:val="00171A20"/>
    <w:rsid w:val="00185817"/>
    <w:rsid w:val="001C326F"/>
    <w:rsid w:val="001D3ECF"/>
    <w:rsid w:val="001E71F1"/>
    <w:rsid w:val="001F2545"/>
    <w:rsid w:val="0023298C"/>
    <w:rsid w:val="002429A3"/>
    <w:rsid w:val="002453AF"/>
    <w:rsid w:val="00265CD8"/>
    <w:rsid w:val="002858EA"/>
    <w:rsid w:val="002907EC"/>
    <w:rsid w:val="00292C46"/>
    <w:rsid w:val="00294336"/>
    <w:rsid w:val="002B1D6E"/>
    <w:rsid w:val="002E06FF"/>
    <w:rsid w:val="002E1C9B"/>
    <w:rsid w:val="002E40C8"/>
    <w:rsid w:val="002F39E6"/>
    <w:rsid w:val="002F58B0"/>
    <w:rsid w:val="003008DB"/>
    <w:rsid w:val="0031746B"/>
    <w:rsid w:val="00324491"/>
    <w:rsid w:val="00344FE5"/>
    <w:rsid w:val="00355EEE"/>
    <w:rsid w:val="003649B5"/>
    <w:rsid w:val="003935E9"/>
    <w:rsid w:val="0039607C"/>
    <w:rsid w:val="003B0C3A"/>
    <w:rsid w:val="003B692D"/>
    <w:rsid w:val="003B7147"/>
    <w:rsid w:val="003D74F9"/>
    <w:rsid w:val="003E7CAD"/>
    <w:rsid w:val="003F1206"/>
    <w:rsid w:val="003F50F6"/>
    <w:rsid w:val="00435138"/>
    <w:rsid w:val="00437C59"/>
    <w:rsid w:val="0047706D"/>
    <w:rsid w:val="004805C5"/>
    <w:rsid w:val="00482CE1"/>
    <w:rsid w:val="00482D36"/>
    <w:rsid w:val="004A39BC"/>
    <w:rsid w:val="004B3059"/>
    <w:rsid w:val="004C1482"/>
    <w:rsid w:val="004F2332"/>
    <w:rsid w:val="004F3454"/>
    <w:rsid w:val="005305EF"/>
    <w:rsid w:val="0053392F"/>
    <w:rsid w:val="00553317"/>
    <w:rsid w:val="0057793C"/>
    <w:rsid w:val="005F3985"/>
    <w:rsid w:val="005F7CA7"/>
    <w:rsid w:val="00603AC7"/>
    <w:rsid w:val="00615D85"/>
    <w:rsid w:val="00627725"/>
    <w:rsid w:val="00632438"/>
    <w:rsid w:val="00650B7E"/>
    <w:rsid w:val="006520E9"/>
    <w:rsid w:val="006546DB"/>
    <w:rsid w:val="00667260"/>
    <w:rsid w:val="00675BDE"/>
    <w:rsid w:val="006A5035"/>
    <w:rsid w:val="006A7AF1"/>
    <w:rsid w:val="006D4215"/>
    <w:rsid w:val="006F0AED"/>
    <w:rsid w:val="00715487"/>
    <w:rsid w:val="0072595F"/>
    <w:rsid w:val="00741648"/>
    <w:rsid w:val="0075101A"/>
    <w:rsid w:val="00751E69"/>
    <w:rsid w:val="007535C2"/>
    <w:rsid w:val="00762D28"/>
    <w:rsid w:val="007760B2"/>
    <w:rsid w:val="00795D27"/>
    <w:rsid w:val="007A0759"/>
    <w:rsid w:val="007C1836"/>
    <w:rsid w:val="007D2DB3"/>
    <w:rsid w:val="007D3B31"/>
    <w:rsid w:val="007E381A"/>
    <w:rsid w:val="007F4D64"/>
    <w:rsid w:val="00802D06"/>
    <w:rsid w:val="00851A02"/>
    <w:rsid w:val="00877682"/>
    <w:rsid w:val="008C58F0"/>
    <w:rsid w:val="008D4C4C"/>
    <w:rsid w:val="008D59AA"/>
    <w:rsid w:val="008F3E3F"/>
    <w:rsid w:val="00923518"/>
    <w:rsid w:val="009266BB"/>
    <w:rsid w:val="00937835"/>
    <w:rsid w:val="00946ACF"/>
    <w:rsid w:val="009522A9"/>
    <w:rsid w:val="00956588"/>
    <w:rsid w:val="00982606"/>
    <w:rsid w:val="00997508"/>
    <w:rsid w:val="009E6DDA"/>
    <w:rsid w:val="00A100F0"/>
    <w:rsid w:val="00A22D18"/>
    <w:rsid w:val="00A2797A"/>
    <w:rsid w:val="00A40B32"/>
    <w:rsid w:val="00A44690"/>
    <w:rsid w:val="00A57A81"/>
    <w:rsid w:val="00A7324B"/>
    <w:rsid w:val="00A832F8"/>
    <w:rsid w:val="00A87ACC"/>
    <w:rsid w:val="00AB6FE2"/>
    <w:rsid w:val="00AD0052"/>
    <w:rsid w:val="00AF3CC7"/>
    <w:rsid w:val="00B04464"/>
    <w:rsid w:val="00B34541"/>
    <w:rsid w:val="00B8309B"/>
    <w:rsid w:val="00B93222"/>
    <w:rsid w:val="00BA023A"/>
    <w:rsid w:val="00BB76B8"/>
    <w:rsid w:val="00BC12CA"/>
    <w:rsid w:val="00BD159C"/>
    <w:rsid w:val="00BE2CFE"/>
    <w:rsid w:val="00C2262F"/>
    <w:rsid w:val="00C51602"/>
    <w:rsid w:val="00C54699"/>
    <w:rsid w:val="00C61ABC"/>
    <w:rsid w:val="00C66783"/>
    <w:rsid w:val="00C82BCC"/>
    <w:rsid w:val="00C96537"/>
    <w:rsid w:val="00CA328E"/>
    <w:rsid w:val="00CA3B3B"/>
    <w:rsid w:val="00CD5924"/>
    <w:rsid w:val="00CE50A8"/>
    <w:rsid w:val="00D176E6"/>
    <w:rsid w:val="00D47682"/>
    <w:rsid w:val="00D63290"/>
    <w:rsid w:val="00D90321"/>
    <w:rsid w:val="00D93B03"/>
    <w:rsid w:val="00DB56CD"/>
    <w:rsid w:val="00DC3009"/>
    <w:rsid w:val="00DC3D74"/>
    <w:rsid w:val="00DE6434"/>
    <w:rsid w:val="00DF0E02"/>
    <w:rsid w:val="00DF4985"/>
    <w:rsid w:val="00DF61C7"/>
    <w:rsid w:val="00E0667E"/>
    <w:rsid w:val="00E25C01"/>
    <w:rsid w:val="00E46218"/>
    <w:rsid w:val="00E46B1D"/>
    <w:rsid w:val="00E8354B"/>
    <w:rsid w:val="00EA5D6A"/>
    <w:rsid w:val="00ED3722"/>
    <w:rsid w:val="00EE3943"/>
    <w:rsid w:val="00F05E2C"/>
    <w:rsid w:val="00F12941"/>
    <w:rsid w:val="00F6479B"/>
    <w:rsid w:val="00F97E1F"/>
    <w:rsid w:val="00FA451F"/>
    <w:rsid w:val="00FE1795"/>
    <w:rsid w:val="00FE6097"/>
    <w:rsid w:val="00FE764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4AC"/>
  <w15:docId w15:val="{1D48E26D-3899-40B2-B2E9-6A48D795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EC"/>
    <w:pPr>
      <w:ind w:left="720"/>
      <w:contextualSpacing/>
    </w:pPr>
  </w:style>
  <w:style w:type="paragraph" w:styleId="BalloonText">
    <w:name w:val="Balloon Text"/>
    <w:basedOn w:val="Normal"/>
    <w:link w:val="BalloonTextChar"/>
    <w:uiPriority w:val="99"/>
    <w:semiHidden/>
    <w:unhideWhenUsed/>
    <w:rsid w:val="006A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35"/>
    <w:rPr>
      <w:rFonts w:ascii="Tahoma" w:hAnsi="Tahoma" w:cs="Tahoma"/>
      <w:sz w:val="16"/>
      <w:szCs w:val="16"/>
    </w:rPr>
  </w:style>
  <w:style w:type="paragraph" w:styleId="Header">
    <w:name w:val="header"/>
    <w:basedOn w:val="Normal"/>
    <w:link w:val="HeaderChar"/>
    <w:uiPriority w:val="99"/>
    <w:unhideWhenUsed/>
    <w:rsid w:val="0029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336"/>
  </w:style>
  <w:style w:type="paragraph" w:styleId="Footer">
    <w:name w:val="footer"/>
    <w:basedOn w:val="Normal"/>
    <w:link w:val="FooterChar"/>
    <w:uiPriority w:val="99"/>
    <w:unhideWhenUsed/>
    <w:rsid w:val="0029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Neagu</dc:creator>
  <cp:lastModifiedBy>Mihai Nitulescu</cp:lastModifiedBy>
  <cp:revision>2</cp:revision>
  <cp:lastPrinted>2021-03-03T12:47:00Z</cp:lastPrinted>
  <dcterms:created xsi:type="dcterms:W3CDTF">2021-03-08T07:23:00Z</dcterms:created>
  <dcterms:modified xsi:type="dcterms:W3CDTF">2021-03-08T07:23:00Z</dcterms:modified>
</cp:coreProperties>
</file>